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1043" w14:textId="451C3117" w:rsidR="00EE79E3" w:rsidRPr="004B2E9C" w:rsidRDefault="004B2E9C" w:rsidP="00B556A2">
      <w:pPr>
        <w:spacing w:after="0" w:line="240" w:lineRule="auto"/>
        <w:jc w:val="center"/>
        <w:rPr>
          <w:rFonts w:ascii="Arial" w:hAnsi="Arial" w:cs="Arial"/>
          <w:b/>
          <w:sz w:val="24"/>
          <w:szCs w:val="24"/>
        </w:rPr>
      </w:pPr>
      <w:bookmarkStart w:id="0" w:name="_Hlk197507826"/>
      <w:r w:rsidRPr="004B2E9C">
        <w:rPr>
          <w:rFonts w:ascii="Arial" w:hAnsi="Arial" w:cs="Arial"/>
          <w:b/>
          <w:sz w:val="24"/>
          <w:szCs w:val="24"/>
        </w:rPr>
        <w:t>North American Center for Waterfowl Science, Education, and Outreach: Prospectus</w:t>
      </w:r>
      <w:bookmarkEnd w:id="0"/>
    </w:p>
    <w:p w14:paraId="22C9905E" w14:textId="77777777" w:rsidR="00B556A2" w:rsidRDefault="00B556A2" w:rsidP="00B556A2">
      <w:pPr>
        <w:spacing w:after="0" w:line="240" w:lineRule="auto"/>
        <w:jc w:val="center"/>
      </w:pPr>
    </w:p>
    <w:p w14:paraId="7C529372" w14:textId="7F05105D" w:rsidR="004B2E9C" w:rsidRPr="000A7986" w:rsidRDefault="004B2E9C" w:rsidP="00B556A2">
      <w:pPr>
        <w:spacing w:after="0" w:line="240" w:lineRule="auto"/>
        <w:rPr>
          <w:rFonts w:ascii="Arial" w:hAnsi="Arial" w:cs="Arial"/>
          <w:b/>
          <w:sz w:val="24"/>
          <w:szCs w:val="24"/>
        </w:rPr>
      </w:pPr>
      <w:r>
        <w:rPr>
          <w:rFonts w:ascii="Arial" w:hAnsi="Arial" w:cs="Arial"/>
          <w:b/>
          <w:sz w:val="24"/>
          <w:szCs w:val="24"/>
        </w:rPr>
        <w:t>The Need</w:t>
      </w:r>
    </w:p>
    <w:p w14:paraId="29B41834" w14:textId="5FF65C83" w:rsidR="00B556A2" w:rsidRDefault="00B556A2" w:rsidP="00B556A2">
      <w:pPr>
        <w:spacing w:after="0" w:line="240" w:lineRule="auto"/>
        <w:rPr>
          <w:rFonts w:ascii="Arial" w:hAnsi="Arial" w:cs="Arial"/>
          <w:sz w:val="24"/>
          <w:szCs w:val="24"/>
        </w:rPr>
      </w:pPr>
      <w:r>
        <w:rPr>
          <w:rFonts w:ascii="Arial" w:hAnsi="Arial" w:cs="Arial"/>
          <w:sz w:val="24"/>
          <w:szCs w:val="24"/>
        </w:rPr>
        <w:t xml:space="preserve">The North American </w:t>
      </w:r>
      <w:r w:rsidR="0055794A">
        <w:rPr>
          <w:rFonts w:ascii="Arial" w:hAnsi="Arial" w:cs="Arial"/>
          <w:sz w:val="24"/>
          <w:szCs w:val="24"/>
        </w:rPr>
        <w:t>w</w:t>
      </w:r>
      <w:r>
        <w:rPr>
          <w:rFonts w:ascii="Arial" w:hAnsi="Arial" w:cs="Arial"/>
          <w:sz w:val="24"/>
          <w:szCs w:val="24"/>
        </w:rPr>
        <w:t xml:space="preserve">aterfowl </w:t>
      </w:r>
      <w:r w:rsidR="0055794A">
        <w:rPr>
          <w:rFonts w:ascii="Arial" w:hAnsi="Arial" w:cs="Arial"/>
          <w:sz w:val="24"/>
          <w:szCs w:val="24"/>
        </w:rPr>
        <w:t>c</w:t>
      </w:r>
      <w:r>
        <w:rPr>
          <w:rFonts w:ascii="Arial" w:hAnsi="Arial" w:cs="Arial"/>
          <w:sz w:val="24"/>
          <w:szCs w:val="24"/>
        </w:rPr>
        <w:t>ommunity, including hunters, conservationists, managers, scientists, students and land-owners, is facing sever</w:t>
      </w:r>
      <w:r w:rsidR="007933F3">
        <w:rPr>
          <w:rFonts w:ascii="Arial" w:hAnsi="Arial" w:cs="Arial"/>
          <w:sz w:val="24"/>
          <w:szCs w:val="24"/>
        </w:rPr>
        <w:t>e</w:t>
      </w:r>
      <w:r>
        <w:rPr>
          <w:rFonts w:ascii="Arial" w:hAnsi="Arial" w:cs="Arial"/>
          <w:sz w:val="24"/>
          <w:szCs w:val="24"/>
        </w:rPr>
        <w:t xml:space="preserve"> headwinds. Academic positions with waterfowl expertise have been declining for decades. </w:t>
      </w:r>
      <w:r w:rsidR="00D56A5C">
        <w:rPr>
          <w:rFonts w:ascii="Arial" w:hAnsi="Arial" w:cs="Arial"/>
          <w:sz w:val="24"/>
          <w:szCs w:val="24"/>
        </w:rPr>
        <w:t xml:space="preserve">Alaska, one of the most important waterfowl areas in North America has no waterfowl expertise in the state university system. </w:t>
      </w:r>
      <w:r>
        <w:rPr>
          <w:rFonts w:ascii="Arial" w:hAnsi="Arial" w:cs="Arial"/>
          <w:sz w:val="24"/>
          <w:szCs w:val="24"/>
        </w:rPr>
        <w:t>Similar trends are occurring in the U.S. Fish and Wildlife Serv</w:t>
      </w:r>
      <w:r w:rsidR="00D56A5C">
        <w:rPr>
          <w:rFonts w:ascii="Arial" w:hAnsi="Arial" w:cs="Arial"/>
          <w:sz w:val="24"/>
          <w:szCs w:val="24"/>
        </w:rPr>
        <w:t>ice, U. S. Geological Survey</w:t>
      </w:r>
      <w:r w:rsidR="00DE1F58">
        <w:rPr>
          <w:rFonts w:ascii="Arial" w:hAnsi="Arial" w:cs="Arial"/>
          <w:sz w:val="24"/>
          <w:szCs w:val="24"/>
        </w:rPr>
        <w:t>,</w:t>
      </w:r>
      <w:r w:rsidR="00D56A5C">
        <w:rPr>
          <w:rFonts w:ascii="Arial" w:hAnsi="Arial" w:cs="Arial"/>
          <w:sz w:val="24"/>
          <w:szCs w:val="24"/>
        </w:rPr>
        <w:t xml:space="preserve"> and the Department of Agriculture. The Migratory Bird Program within USFWS is sever</w:t>
      </w:r>
      <w:r w:rsidR="00C64202">
        <w:rPr>
          <w:rFonts w:ascii="Arial" w:hAnsi="Arial" w:cs="Arial"/>
          <w:sz w:val="24"/>
          <w:szCs w:val="24"/>
        </w:rPr>
        <w:t>e</w:t>
      </w:r>
      <w:r w:rsidR="00D56A5C">
        <w:rPr>
          <w:rFonts w:ascii="Arial" w:hAnsi="Arial" w:cs="Arial"/>
          <w:sz w:val="24"/>
          <w:szCs w:val="24"/>
        </w:rPr>
        <w:t>ly dimi</w:t>
      </w:r>
      <w:r w:rsidR="00C64202">
        <w:rPr>
          <w:rFonts w:ascii="Arial" w:hAnsi="Arial" w:cs="Arial"/>
          <w:sz w:val="24"/>
          <w:szCs w:val="24"/>
        </w:rPr>
        <w:t>ni</w:t>
      </w:r>
      <w:r w:rsidR="00D56A5C">
        <w:rPr>
          <w:rFonts w:ascii="Arial" w:hAnsi="Arial" w:cs="Arial"/>
          <w:sz w:val="24"/>
          <w:szCs w:val="24"/>
        </w:rPr>
        <w:t>shed</w:t>
      </w:r>
      <w:r w:rsidR="00C64202">
        <w:rPr>
          <w:rFonts w:ascii="Arial" w:hAnsi="Arial" w:cs="Arial"/>
          <w:sz w:val="24"/>
          <w:szCs w:val="24"/>
        </w:rPr>
        <w:t xml:space="preserve">; many refuges, largely created with funds provided by waterfowl hunters, are understaffed. </w:t>
      </w:r>
      <w:r w:rsidR="00D56A5C">
        <w:rPr>
          <w:rFonts w:ascii="Arial" w:hAnsi="Arial" w:cs="Arial"/>
          <w:sz w:val="24"/>
          <w:szCs w:val="24"/>
        </w:rPr>
        <w:t>Many states are no longer represented by waterfowl specialists on Flyway committees and state directors no longer attend Flyway Council meetings. Many landowners who maintain critical wetland habitat are senior and their families have little interest in maintaining their legacies.</w:t>
      </w:r>
      <w:r w:rsidR="00C64202">
        <w:rPr>
          <w:rFonts w:ascii="Arial" w:hAnsi="Arial" w:cs="Arial"/>
          <w:sz w:val="24"/>
          <w:szCs w:val="24"/>
        </w:rPr>
        <w:t xml:space="preserve"> These patterns are a flashing warning light to those who love waterfowl</w:t>
      </w:r>
      <w:r w:rsidR="007933F3">
        <w:rPr>
          <w:rFonts w:ascii="Arial" w:hAnsi="Arial" w:cs="Arial"/>
          <w:sz w:val="24"/>
          <w:szCs w:val="24"/>
        </w:rPr>
        <w:t xml:space="preserve"> and the places they live</w:t>
      </w:r>
      <w:r w:rsidR="00C64202">
        <w:rPr>
          <w:rFonts w:ascii="Arial" w:hAnsi="Arial" w:cs="Arial"/>
          <w:sz w:val="24"/>
          <w:szCs w:val="24"/>
        </w:rPr>
        <w:t>.</w:t>
      </w:r>
    </w:p>
    <w:p w14:paraId="7D114340" w14:textId="77777777" w:rsidR="00C64202" w:rsidRDefault="00C64202" w:rsidP="00B556A2">
      <w:pPr>
        <w:spacing w:after="0" w:line="240" w:lineRule="auto"/>
        <w:rPr>
          <w:rFonts w:ascii="Arial" w:hAnsi="Arial" w:cs="Arial"/>
          <w:sz w:val="24"/>
          <w:szCs w:val="24"/>
        </w:rPr>
      </w:pPr>
    </w:p>
    <w:p w14:paraId="1A4DEF94" w14:textId="77777777" w:rsidR="00C64202" w:rsidRDefault="00C64202" w:rsidP="00B556A2">
      <w:pPr>
        <w:spacing w:after="0" w:line="240" w:lineRule="auto"/>
        <w:rPr>
          <w:rFonts w:ascii="Arial" w:hAnsi="Arial" w:cs="Arial"/>
          <w:sz w:val="24"/>
          <w:szCs w:val="24"/>
        </w:rPr>
      </w:pPr>
      <w:r>
        <w:rPr>
          <w:rFonts w:ascii="Arial" w:hAnsi="Arial" w:cs="Arial"/>
          <w:sz w:val="24"/>
          <w:szCs w:val="24"/>
        </w:rPr>
        <w:t>There are multiple causes of these patterns</w:t>
      </w:r>
      <w:r w:rsidR="007933F3">
        <w:rPr>
          <w:rFonts w:ascii="Arial" w:hAnsi="Arial" w:cs="Arial"/>
          <w:sz w:val="24"/>
          <w:szCs w:val="24"/>
        </w:rPr>
        <w:t xml:space="preserve"> but an</w:t>
      </w:r>
      <w:r>
        <w:rPr>
          <w:rFonts w:ascii="Arial" w:hAnsi="Arial" w:cs="Arial"/>
          <w:sz w:val="24"/>
          <w:szCs w:val="24"/>
        </w:rPr>
        <w:t xml:space="preserve"> important </w:t>
      </w:r>
      <w:r w:rsidR="007933F3">
        <w:rPr>
          <w:rFonts w:ascii="Arial" w:hAnsi="Arial" w:cs="Arial"/>
          <w:sz w:val="24"/>
          <w:szCs w:val="24"/>
        </w:rPr>
        <w:t xml:space="preserve">contributor </w:t>
      </w:r>
      <w:r>
        <w:rPr>
          <w:rFonts w:ascii="Arial" w:hAnsi="Arial" w:cs="Arial"/>
          <w:sz w:val="24"/>
          <w:szCs w:val="24"/>
        </w:rPr>
        <w:t xml:space="preserve">is a loss of status of the waterfowl profession. </w:t>
      </w:r>
      <w:r w:rsidR="0085786E">
        <w:rPr>
          <w:rFonts w:ascii="Arial" w:hAnsi="Arial" w:cs="Arial"/>
          <w:sz w:val="24"/>
          <w:szCs w:val="24"/>
        </w:rPr>
        <w:t>These trends also have profound implications for waterfowl conservation and management. Declines at the USFWS will lead to less optimal harvest strategies and likely more restrictive harvest regulations. Declines in research will hamper effective conservation and harvest management. Declines in numbers of hunters will lead to fewer funds for conservation and management.</w:t>
      </w:r>
      <w:r w:rsidR="007933F3">
        <w:rPr>
          <w:rFonts w:ascii="Arial" w:hAnsi="Arial" w:cs="Arial"/>
          <w:sz w:val="24"/>
          <w:szCs w:val="24"/>
        </w:rPr>
        <w:t xml:space="preserve"> Declines in the Department of Agriculture will reduce conservation on private lands, as will the retirement of private duck clubs.</w:t>
      </w:r>
    </w:p>
    <w:p w14:paraId="3AECC7E0" w14:textId="77777777" w:rsidR="0085786E" w:rsidRDefault="0085786E" w:rsidP="00B556A2">
      <w:pPr>
        <w:spacing w:after="0" w:line="240" w:lineRule="auto"/>
        <w:rPr>
          <w:rFonts w:ascii="Arial" w:hAnsi="Arial" w:cs="Arial"/>
          <w:sz w:val="24"/>
          <w:szCs w:val="24"/>
        </w:rPr>
      </w:pPr>
    </w:p>
    <w:p w14:paraId="5D24E8B9" w14:textId="3D577F7D" w:rsidR="004B2E9C" w:rsidRPr="000A7986" w:rsidRDefault="004B2E9C" w:rsidP="00B556A2">
      <w:pPr>
        <w:spacing w:after="0" w:line="240" w:lineRule="auto"/>
        <w:rPr>
          <w:rFonts w:ascii="Arial" w:hAnsi="Arial" w:cs="Arial"/>
          <w:b/>
          <w:sz w:val="24"/>
          <w:szCs w:val="24"/>
        </w:rPr>
      </w:pPr>
      <w:r w:rsidRPr="000A7986">
        <w:rPr>
          <w:rFonts w:ascii="Arial" w:hAnsi="Arial" w:cs="Arial"/>
          <w:b/>
          <w:sz w:val="24"/>
          <w:szCs w:val="24"/>
        </w:rPr>
        <w:t>Solution</w:t>
      </w:r>
    </w:p>
    <w:p w14:paraId="28BC9E50" w14:textId="0051CCA8" w:rsidR="0085786E" w:rsidRDefault="0085786E" w:rsidP="00B556A2">
      <w:pPr>
        <w:spacing w:after="0" w:line="240" w:lineRule="auto"/>
        <w:rPr>
          <w:rFonts w:ascii="Arial" w:hAnsi="Arial" w:cs="Arial"/>
          <w:sz w:val="24"/>
          <w:szCs w:val="24"/>
        </w:rPr>
      </w:pPr>
      <w:r>
        <w:rPr>
          <w:rFonts w:ascii="Arial" w:hAnsi="Arial" w:cs="Arial"/>
          <w:sz w:val="24"/>
          <w:szCs w:val="24"/>
        </w:rPr>
        <w:t xml:space="preserve">Establishment of </w:t>
      </w:r>
      <w:r w:rsidR="007933F3">
        <w:rPr>
          <w:rFonts w:ascii="Arial" w:hAnsi="Arial" w:cs="Arial"/>
          <w:sz w:val="24"/>
          <w:szCs w:val="24"/>
        </w:rPr>
        <w:t>a</w:t>
      </w:r>
      <w:r w:rsidR="0055794A">
        <w:rPr>
          <w:rFonts w:ascii="Arial" w:hAnsi="Arial" w:cs="Arial"/>
          <w:sz w:val="24"/>
          <w:szCs w:val="24"/>
        </w:rPr>
        <w:t xml:space="preserve"> North American</w:t>
      </w:r>
      <w:r>
        <w:rPr>
          <w:rFonts w:ascii="Arial" w:hAnsi="Arial" w:cs="Arial"/>
          <w:sz w:val="24"/>
          <w:szCs w:val="24"/>
        </w:rPr>
        <w:t xml:space="preserve"> </w:t>
      </w:r>
      <w:r w:rsidR="00E66CB9">
        <w:rPr>
          <w:rFonts w:ascii="Arial" w:hAnsi="Arial" w:cs="Arial"/>
          <w:sz w:val="24"/>
          <w:szCs w:val="24"/>
        </w:rPr>
        <w:t>W</w:t>
      </w:r>
      <w:r>
        <w:rPr>
          <w:rFonts w:ascii="Arial" w:hAnsi="Arial" w:cs="Arial"/>
          <w:sz w:val="24"/>
          <w:szCs w:val="24"/>
        </w:rPr>
        <w:t xml:space="preserve">aterfowl </w:t>
      </w:r>
      <w:r w:rsidR="00E66CB9">
        <w:rPr>
          <w:rFonts w:ascii="Arial" w:hAnsi="Arial" w:cs="Arial"/>
          <w:sz w:val="24"/>
          <w:szCs w:val="24"/>
        </w:rPr>
        <w:t xml:space="preserve">Science Center </w:t>
      </w:r>
      <w:r w:rsidR="0055794A">
        <w:rPr>
          <w:rFonts w:ascii="Arial" w:hAnsi="Arial" w:cs="Arial"/>
          <w:sz w:val="24"/>
          <w:szCs w:val="24"/>
        </w:rPr>
        <w:t xml:space="preserve">(The Center) </w:t>
      </w:r>
      <w:r w:rsidR="00A17428">
        <w:rPr>
          <w:rFonts w:ascii="Arial" w:hAnsi="Arial" w:cs="Arial"/>
          <w:sz w:val="24"/>
          <w:szCs w:val="24"/>
        </w:rPr>
        <w:t xml:space="preserve">will provide a bold new approach, one that is critically needed in these rapidly changing times, to address </w:t>
      </w:r>
      <w:r w:rsidR="00E66CB9">
        <w:rPr>
          <w:rFonts w:ascii="Arial" w:hAnsi="Arial" w:cs="Arial"/>
          <w:sz w:val="24"/>
          <w:szCs w:val="24"/>
        </w:rPr>
        <w:t xml:space="preserve">these </w:t>
      </w:r>
      <w:r w:rsidR="00A17428">
        <w:rPr>
          <w:rFonts w:ascii="Arial" w:hAnsi="Arial" w:cs="Arial"/>
          <w:sz w:val="24"/>
          <w:szCs w:val="24"/>
        </w:rPr>
        <w:t>declines</w:t>
      </w:r>
      <w:r w:rsidR="00E66CB9">
        <w:rPr>
          <w:rFonts w:ascii="Arial" w:hAnsi="Arial" w:cs="Arial"/>
          <w:sz w:val="24"/>
          <w:szCs w:val="24"/>
        </w:rPr>
        <w:t>. Such a center would substantially enhance the reach, relevance and status of waterfowl research</w:t>
      </w:r>
      <w:r w:rsidR="00A17428">
        <w:rPr>
          <w:rFonts w:ascii="Arial" w:hAnsi="Arial" w:cs="Arial"/>
          <w:sz w:val="24"/>
          <w:szCs w:val="24"/>
        </w:rPr>
        <w:t>, outreach and experiential training</w:t>
      </w:r>
      <w:r w:rsidR="00E66CB9">
        <w:rPr>
          <w:rFonts w:ascii="Arial" w:hAnsi="Arial" w:cs="Arial"/>
          <w:sz w:val="24"/>
          <w:szCs w:val="24"/>
        </w:rPr>
        <w:t xml:space="preserve">. The Center would serve as a meeting and mentoring site for waterfowl faculty, graduate students and professionals. The Center would provide practical field experience to </w:t>
      </w:r>
      <w:r w:rsidR="009C0DB4">
        <w:rPr>
          <w:rFonts w:ascii="Arial" w:hAnsi="Arial" w:cs="Arial"/>
          <w:sz w:val="24"/>
          <w:szCs w:val="24"/>
        </w:rPr>
        <w:t xml:space="preserve">thousands of </w:t>
      </w:r>
      <w:r w:rsidR="00E66CB9">
        <w:rPr>
          <w:rFonts w:ascii="Arial" w:hAnsi="Arial" w:cs="Arial"/>
          <w:sz w:val="24"/>
          <w:szCs w:val="24"/>
        </w:rPr>
        <w:t>undergraduates</w:t>
      </w:r>
      <w:r w:rsidR="009C0DB4">
        <w:rPr>
          <w:rFonts w:ascii="Arial" w:hAnsi="Arial" w:cs="Arial"/>
          <w:sz w:val="24"/>
          <w:szCs w:val="24"/>
        </w:rPr>
        <w:t>. The Center would transmit the most current science to the public, managers</w:t>
      </w:r>
      <w:r w:rsidR="007933F3">
        <w:rPr>
          <w:rFonts w:ascii="Arial" w:hAnsi="Arial" w:cs="Arial"/>
          <w:sz w:val="24"/>
          <w:szCs w:val="24"/>
        </w:rPr>
        <w:t>,</w:t>
      </w:r>
      <w:r w:rsidR="009C0DB4">
        <w:rPr>
          <w:rFonts w:ascii="Arial" w:hAnsi="Arial" w:cs="Arial"/>
          <w:sz w:val="24"/>
          <w:szCs w:val="24"/>
        </w:rPr>
        <w:t xml:space="preserve"> and land owners.</w:t>
      </w:r>
      <w:r w:rsidR="00404E27">
        <w:rPr>
          <w:rFonts w:ascii="Arial" w:hAnsi="Arial" w:cs="Arial"/>
          <w:sz w:val="24"/>
          <w:szCs w:val="24"/>
        </w:rPr>
        <w:t xml:space="preserve"> </w:t>
      </w:r>
    </w:p>
    <w:p w14:paraId="671236E8" w14:textId="77777777" w:rsidR="00C64202" w:rsidRDefault="00C64202" w:rsidP="00B556A2">
      <w:pPr>
        <w:spacing w:after="0" w:line="240" w:lineRule="auto"/>
        <w:rPr>
          <w:rFonts w:ascii="Arial" w:hAnsi="Arial" w:cs="Arial"/>
          <w:sz w:val="24"/>
          <w:szCs w:val="24"/>
        </w:rPr>
      </w:pPr>
    </w:p>
    <w:p w14:paraId="268B3ECC" w14:textId="0A05A9FB" w:rsidR="004B2E9C" w:rsidRPr="000A7986" w:rsidRDefault="004B2E9C" w:rsidP="00B53C44">
      <w:pPr>
        <w:spacing w:after="0" w:line="240" w:lineRule="auto"/>
        <w:rPr>
          <w:rFonts w:ascii="Arial" w:hAnsi="Arial" w:cs="Arial"/>
          <w:b/>
          <w:sz w:val="24"/>
          <w:szCs w:val="24"/>
        </w:rPr>
      </w:pPr>
      <w:r w:rsidRPr="000A7986">
        <w:rPr>
          <w:rFonts w:ascii="Arial" w:hAnsi="Arial" w:cs="Arial"/>
          <w:b/>
          <w:sz w:val="24"/>
          <w:szCs w:val="24"/>
        </w:rPr>
        <w:t>Research</w:t>
      </w:r>
    </w:p>
    <w:p w14:paraId="051B6AF3" w14:textId="2F70FB46" w:rsidR="00E6458D" w:rsidRDefault="00135B29" w:rsidP="00B53C44">
      <w:pPr>
        <w:spacing w:after="0" w:line="240" w:lineRule="auto"/>
        <w:rPr>
          <w:rFonts w:ascii="Arial" w:hAnsi="Arial" w:cs="Arial"/>
          <w:sz w:val="24"/>
          <w:szCs w:val="24"/>
        </w:rPr>
      </w:pPr>
      <w:r>
        <w:rPr>
          <w:rFonts w:ascii="Arial" w:hAnsi="Arial" w:cs="Arial"/>
          <w:sz w:val="24"/>
          <w:szCs w:val="24"/>
        </w:rPr>
        <w:t>T</w:t>
      </w:r>
      <w:r w:rsidR="009C0DB4">
        <w:rPr>
          <w:rFonts w:ascii="Arial" w:hAnsi="Arial" w:cs="Arial"/>
          <w:sz w:val="24"/>
          <w:szCs w:val="24"/>
        </w:rPr>
        <w:t xml:space="preserve">he decline in waterfowl science and teaching results </w:t>
      </w:r>
      <w:r>
        <w:rPr>
          <w:rFonts w:ascii="Arial" w:hAnsi="Arial" w:cs="Arial"/>
          <w:sz w:val="24"/>
          <w:szCs w:val="24"/>
        </w:rPr>
        <w:t xml:space="preserve">in part </w:t>
      </w:r>
      <w:r w:rsidR="009C0DB4">
        <w:rPr>
          <w:rFonts w:ascii="Arial" w:hAnsi="Arial" w:cs="Arial"/>
          <w:sz w:val="24"/>
          <w:szCs w:val="24"/>
        </w:rPr>
        <w:t xml:space="preserve">from the </w:t>
      </w:r>
      <w:r>
        <w:rPr>
          <w:rFonts w:ascii="Arial" w:hAnsi="Arial" w:cs="Arial"/>
          <w:sz w:val="24"/>
          <w:szCs w:val="24"/>
        </w:rPr>
        <w:t xml:space="preserve">fact that </w:t>
      </w:r>
      <w:r w:rsidR="00A17428">
        <w:rPr>
          <w:rFonts w:ascii="Arial" w:hAnsi="Arial" w:cs="Arial"/>
          <w:sz w:val="24"/>
          <w:szCs w:val="24"/>
        </w:rPr>
        <w:t>it</w:t>
      </w:r>
      <w:r>
        <w:rPr>
          <w:rFonts w:ascii="Arial" w:hAnsi="Arial" w:cs="Arial"/>
          <w:sz w:val="24"/>
          <w:szCs w:val="24"/>
        </w:rPr>
        <w:t xml:space="preserve"> simply </w:t>
      </w:r>
      <w:r w:rsidR="00A17428">
        <w:rPr>
          <w:rFonts w:ascii="Arial" w:hAnsi="Arial" w:cs="Arial"/>
          <w:sz w:val="24"/>
          <w:szCs w:val="24"/>
        </w:rPr>
        <w:t xml:space="preserve">has </w:t>
      </w:r>
      <w:r>
        <w:rPr>
          <w:rFonts w:ascii="Arial" w:hAnsi="Arial" w:cs="Arial"/>
          <w:sz w:val="24"/>
          <w:szCs w:val="24"/>
        </w:rPr>
        <w:t xml:space="preserve">not </w:t>
      </w:r>
      <w:r w:rsidR="009D2C6D">
        <w:rPr>
          <w:rFonts w:ascii="Arial" w:hAnsi="Arial" w:cs="Arial"/>
          <w:sz w:val="24"/>
          <w:szCs w:val="24"/>
        </w:rPr>
        <w:t xml:space="preserve">been </w:t>
      </w:r>
      <w:r w:rsidR="00A17428">
        <w:rPr>
          <w:rFonts w:ascii="Arial" w:hAnsi="Arial" w:cs="Arial"/>
          <w:sz w:val="24"/>
          <w:szCs w:val="24"/>
        </w:rPr>
        <w:t xml:space="preserve">an area of contemporary focus for the </w:t>
      </w:r>
      <w:r>
        <w:rPr>
          <w:rFonts w:ascii="Arial" w:hAnsi="Arial" w:cs="Arial"/>
          <w:sz w:val="24"/>
          <w:szCs w:val="24"/>
        </w:rPr>
        <w:t xml:space="preserve">broader scientific community. The Center would create </w:t>
      </w:r>
      <w:r w:rsidR="00A17428">
        <w:rPr>
          <w:rFonts w:ascii="Arial" w:hAnsi="Arial" w:cs="Arial"/>
          <w:sz w:val="24"/>
          <w:szCs w:val="24"/>
        </w:rPr>
        <w:t xml:space="preserve">an </w:t>
      </w:r>
      <w:r>
        <w:rPr>
          <w:rFonts w:ascii="Arial" w:hAnsi="Arial" w:cs="Arial"/>
          <w:sz w:val="24"/>
          <w:szCs w:val="24"/>
        </w:rPr>
        <w:t xml:space="preserve">opportunity to </w:t>
      </w:r>
      <w:r w:rsidR="00A17428">
        <w:rPr>
          <w:rFonts w:ascii="Arial" w:hAnsi="Arial" w:cs="Arial"/>
          <w:sz w:val="24"/>
          <w:szCs w:val="24"/>
        </w:rPr>
        <w:t>redress this gap. In addition to question</w:t>
      </w:r>
      <w:r w:rsidR="00200B4D">
        <w:rPr>
          <w:rFonts w:ascii="Arial" w:hAnsi="Arial" w:cs="Arial"/>
          <w:sz w:val="24"/>
          <w:szCs w:val="24"/>
        </w:rPr>
        <w:t>s</w:t>
      </w:r>
      <w:r w:rsidR="00A17428">
        <w:rPr>
          <w:rFonts w:ascii="Arial" w:hAnsi="Arial" w:cs="Arial"/>
          <w:sz w:val="24"/>
          <w:szCs w:val="24"/>
        </w:rPr>
        <w:t xml:space="preserve"> of fundamental </w:t>
      </w:r>
      <w:r w:rsidR="00A17428" w:rsidRPr="00E6458D">
        <w:rPr>
          <w:rFonts w:ascii="Arial" w:hAnsi="Arial" w:cs="Arial"/>
          <w:sz w:val="24"/>
          <w:szCs w:val="24"/>
        </w:rPr>
        <w:t xml:space="preserve">importance to waterfowl and </w:t>
      </w:r>
      <w:r w:rsidR="00A17428" w:rsidRPr="00A17428">
        <w:rPr>
          <w:rFonts w:ascii="Arial" w:hAnsi="Arial" w:cs="Arial"/>
          <w:sz w:val="24"/>
          <w:szCs w:val="24"/>
        </w:rPr>
        <w:t>wetland</w:t>
      </w:r>
      <w:r w:rsidR="00A17428" w:rsidRPr="00E6458D">
        <w:rPr>
          <w:rFonts w:ascii="Arial" w:hAnsi="Arial" w:cs="Arial"/>
          <w:sz w:val="24"/>
          <w:szCs w:val="24"/>
        </w:rPr>
        <w:t xml:space="preserve"> management and conservation,</w:t>
      </w:r>
      <w:r w:rsidR="000B714E">
        <w:rPr>
          <w:rFonts w:ascii="Arial" w:hAnsi="Arial" w:cs="Arial"/>
          <w:sz w:val="24"/>
          <w:szCs w:val="24"/>
        </w:rPr>
        <w:t xml:space="preserve"> </w:t>
      </w:r>
      <w:r w:rsidR="00A17428">
        <w:rPr>
          <w:rFonts w:ascii="Arial" w:hAnsi="Arial" w:cs="Arial"/>
          <w:sz w:val="24"/>
          <w:szCs w:val="24"/>
        </w:rPr>
        <w:t xml:space="preserve">the center </w:t>
      </w:r>
      <w:r w:rsidR="000B714E">
        <w:rPr>
          <w:rFonts w:ascii="Arial" w:hAnsi="Arial" w:cs="Arial"/>
          <w:sz w:val="24"/>
          <w:szCs w:val="24"/>
        </w:rPr>
        <w:t xml:space="preserve">would facilitate </w:t>
      </w:r>
      <w:r>
        <w:rPr>
          <w:rFonts w:ascii="Arial" w:hAnsi="Arial" w:cs="Arial"/>
          <w:sz w:val="24"/>
          <w:szCs w:val="24"/>
        </w:rPr>
        <w:t>explor</w:t>
      </w:r>
      <w:r w:rsidR="000B714E">
        <w:rPr>
          <w:rFonts w:ascii="Arial" w:hAnsi="Arial" w:cs="Arial"/>
          <w:sz w:val="24"/>
          <w:szCs w:val="24"/>
        </w:rPr>
        <w:t xml:space="preserve">ation of </w:t>
      </w:r>
      <w:r>
        <w:rPr>
          <w:rFonts w:ascii="Arial" w:hAnsi="Arial" w:cs="Arial"/>
          <w:sz w:val="24"/>
          <w:szCs w:val="24"/>
        </w:rPr>
        <w:t xml:space="preserve">more basic </w:t>
      </w:r>
      <w:r w:rsidR="002D0CA9" w:rsidRPr="002D0CA9">
        <w:rPr>
          <w:rFonts w:ascii="Arial" w:hAnsi="Arial" w:cs="Arial"/>
          <w:sz w:val="24"/>
          <w:szCs w:val="24"/>
        </w:rPr>
        <w:t xml:space="preserve">waterfowl </w:t>
      </w:r>
      <w:r>
        <w:rPr>
          <w:rFonts w:ascii="Arial" w:hAnsi="Arial" w:cs="Arial"/>
          <w:sz w:val="24"/>
          <w:szCs w:val="24"/>
        </w:rPr>
        <w:t xml:space="preserve">science questions that might not have immediate </w:t>
      </w:r>
      <w:r w:rsidR="000B714E">
        <w:rPr>
          <w:rFonts w:ascii="Arial" w:hAnsi="Arial" w:cs="Arial"/>
          <w:sz w:val="24"/>
          <w:szCs w:val="24"/>
        </w:rPr>
        <w:t>application but</w:t>
      </w:r>
      <w:r w:rsidR="009D2C6D">
        <w:rPr>
          <w:rFonts w:ascii="Arial" w:hAnsi="Arial" w:cs="Arial"/>
          <w:sz w:val="24"/>
          <w:szCs w:val="24"/>
        </w:rPr>
        <w:t xml:space="preserve"> would be of more general interest </w:t>
      </w:r>
      <w:r w:rsidR="006412B7">
        <w:rPr>
          <w:rFonts w:ascii="Arial" w:hAnsi="Arial" w:cs="Arial"/>
          <w:sz w:val="24"/>
          <w:szCs w:val="24"/>
        </w:rPr>
        <w:t xml:space="preserve">and produce Ph.D. </w:t>
      </w:r>
      <w:r w:rsidR="000B714E">
        <w:rPr>
          <w:rFonts w:ascii="Arial" w:hAnsi="Arial" w:cs="Arial"/>
          <w:sz w:val="24"/>
          <w:szCs w:val="24"/>
        </w:rPr>
        <w:t xml:space="preserve">trained </w:t>
      </w:r>
      <w:r w:rsidR="006412B7">
        <w:rPr>
          <w:rFonts w:ascii="Arial" w:hAnsi="Arial" w:cs="Arial"/>
          <w:sz w:val="24"/>
          <w:szCs w:val="24"/>
        </w:rPr>
        <w:t xml:space="preserve">waterfowl scientists </w:t>
      </w:r>
      <w:r w:rsidR="000B714E">
        <w:rPr>
          <w:rFonts w:ascii="Arial" w:hAnsi="Arial" w:cs="Arial"/>
          <w:sz w:val="24"/>
          <w:szCs w:val="24"/>
        </w:rPr>
        <w:t xml:space="preserve">who </w:t>
      </w:r>
      <w:r w:rsidR="006412B7">
        <w:rPr>
          <w:rFonts w:ascii="Arial" w:hAnsi="Arial" w:cs="Arial"/>
          <w:sz w:val="24"/>
          <w:szCs w:val="24"/>
        </w:rPr>
        <w:t xml:space="preserve">could compete for academic or other professional positions not explicitly tied to waterfowl. Such “basic” research </w:t>
      </w:r>
      <w:r w:rsidR="009D2C6D">
        <w:rPr>
          <w:rFonts w:ascii="Arial" w:hAnsi="Arial" w:cs="Arial"/>
          <w:sz w:val="24"/>
          <w:szCs w:val="24"/>
        </w:rPr>
        <w:t>typically</w:t>
      </w:r>
      <w:r w:rsidR="006412B7">
        <w:rPr>
          <w:rFonts w:ascii="Arial" w:hAnsi="Arial" w:cs="Arial"/>
          <w:sz w:val="24"/>
          <w:szCs w:val="24"/>
        </w:rPr>
        <w:t xml:space="preserve"> informs management at some point </w:t>
      </w:r>
      <w:r w:rsidR="002D0CA9">
        <w:rPr>
          <w:rFonts w:ascii="Arial" w:hAnsi="Arial" w:cs="Arial"/>
          <w:sz w:val="24"/>
          <w:szCs w:val="24"/>
        </w:rPr>
        <w:t>further into</w:t>
      </w:r>
      <w:r w:rsidR="006412B7">
        <w:rPr>
          <w:rFonts w:ascii="Arial" w:hAnsi="Arial" w:cs="Arial"/>
          <w:sz w:val="24"/>
          <w:szCs w:val="24"/>
        </w:rPr>
        <w:t xml:space="preserve"> the future. For example, winter joint </w:t>
      </w:r>
      <w:r w:rsidR="006412B7">
        <w:rPr>
          <w:rFonts w:ascii="Arial" w:hAnsi="Arial" w:cs="Arial"/>
          <w:sz w:val="24"/>
          <w:szCs w:val="24"/>
        </w:rPr>
        <w:lastRenderedPageBreak/>
        <w:t xml:space="preserve">venture habitat </w:t>
      </w:r>
      <w:r w:rsidR="002D0CA9">
        <w:rPr>
          <w:rFonts w:ascii="Arial" w:hAnsi="Arial" w:cs="Arial"/>
          <w:sz w:val="24"/>
          <w:szCs w:val="24"/>
        </w:rPr>
        <w:t>prescriptions</w:t>
      </w:r>
      <w:r w:rsidR="006412B7">
        <w:rPr>
          <w:rFonts w:ascii="Arial" w:hAnsi="Arial" w:cs="Arial"/>
          <w:sz w:val="24"/>
          <w:szCs w:val="24"/>
        </w:rPr>
        <w:t xml:space="preserve"> grew out of research on </w:t>
      </w:r>
      <w:r w:rsidR="000B714E">
        <w:rPr>
          <w:rFonts w:ascii="Arial" w:hAnsi="Arial" w:cs="Arial"/>
          <w:sz w:val="24"/>
          <w:szCs w:val="24"/>
        </w:rPr>
        <w:t xml:space="preserve">the </w:t>
      </w:r>
      <w:r w:rsidR="006412B7">
        <w:rPr>
          <w:rFonts w:ascii="Arial" w:hAnsi="Arial" w:cs="Arial"/>
          <w:sz w:val="24"/>
          <w:szCs w:val="24"/>
        </w:rPr>
        <w:t xml:space="preserve">regulation of </w:t>
      </w:r>
      <w:r w:rsidR="000B714E">
        <w:rPr>
          <w:rFonts w:ascii="Arial" w:hAnsi="Arial" w:cs="Arial"/>
          <w:sz w:val="24"/>
          <w:szCs w:val="24"/>
        </w:rPr>
        <w:t>body condition, clutch size and carrying capacity</w:t>
      </w:r>
      <w:r w:rsidR="006412B7">
        <w:rPr>
          <w:rFonts w:ascii="Arial" w:hAnsi="Arial" w:cs="Arial"/>
          <w:sz w:val="24"/>
          <w:szCs w:val="24"/>
        </w:rPr>
        <w:t xml:space="preserve"> conducted in the 1970s. </w:t>
      </w:r>
      <w:r w:rsidR="00E771E5">
        <w:rPr>
          <w:rFonts w:ascii="Arial" w:hAnsi="Arial" w:cs="Arial"/>
          <w:sz w:val="24"/>
          <w:szCs w:val="24"/>
        </w:rPr>
        <w:t xml:space="preserve">Basic science will also inform the large scale applied research necessary to move waterfowl conservation and management forward. The importance of research </w:t>
      </w:r>
      <w:r w:rsidR="009D2C6D">
        <w:rPr>
          <w:rFonts w:ascii="Arial" w:hAnsi="Arial" w:cs="Arial"/>
          <w:sz w:val="24"/>
          <w:szCs w:val="24"/>
        </w:rPr>
        <w:t xml:space="preserve">that would be </w:t>
      </w:r>
      <w:r w:rsidR="00E771E5">
        <w:rPr>
          <w:rFonts w:ascii="Arial" w:hAnsi="Arial" w:cs="Arial"/>
          <w:sz w:val="24"/>
          <w:szCs w:val="24"/>
        </w:rPr>
        <w:t>conducted through the Center</w:t>
      </w:r>
      <w:r w:rsidR="0004267C">
        <w:rPr>
          <w:rFonts w:ascii="Arial" w:hAnsi="Arial" w:cs="Arial"/>
          <w:sz w:val="24"/>
          <w:szCs w:val="24"/>
        </w:rPr>
        <w:t xml:space="preserve"> has been markedly increased by the ongoing cuts to federal research</w:t>
      </w:r>
      <w:r w:rsidR="009D2C6D">
        <w:rPr>
          <w:rFonts w:ascii="Arial" w:hAnsi="Arial" w:cs="Arial"/>
          <w:sz w:val="24"/>
          <w:szCs w:val="24"/>
        </w:rPr>
        <w:t>; the Center would partially fill the void</w:t>
      </w:r>
      <w:r w:rsidR="0004267C">
        <w:rPr>
          <w:rFonts w:ascii="Arial" w:hAnsi="Arial" w:cs="Arial"/>
          <w:sz w:val="24"/>
          <w:szCs w:val="24"/>
        </w:rPr>
        <w:t xml:space="preserve">. </w:t>
      </w:r>
    </w:p>
    <w:p w14:paraId="1864D344" w14:textId="77777777" w:rsidR="00E6458D" w:rsidRDefault="00E6458D" w:rsidP="00B53C44">
      <w:pPr>
        <w:spacing w:after="0" w:line="240" w:lineRule="auto"/>
        <w:rPr>
          <w:rFonts w:ascii="Arial" w:hAnsi="Arial" w:cs="Arial"/>
          <w:sz w:val="24"/>
          <w:szCs w:val="24"/>
        </w:rPr>
      </w:pPr>
    </w:p>
    <w:p w14:paraId="17A8D3E5" w14:textId="1C646F7E" w:rsidR="00E771E5" w:rsidRDefault="004C508B" w:rsidP="00B556A2">
      <w:pPr>
        <w:spacing w:after="0" w:line="240" w:lineRule="auto"/>
        <w:rPr>
          <w:rFonts w:ascii="Arial" w:hAnsi="Arial" w:cs="Arial"/>
          <w:sz w:val="24"/>
          <w:szCs w:val="24"/>
        </w:rPr>
      </w:pPr>
      <w:r>
        <w:rPr>
          <w:rFonts w:ascii="Arial" w:hAnsi="Arial" w:cs="Arial"/>
          <w:sz w:val="24"/>
          <w:szCs w:val="24"/>
        </w:rPr>
        <w:t xml:space="preserve">The Center would also support innovative applied research to improve management of wetlands, the management of habitats in agricultural landscapes, improving understanding of population dynamics that informs regulation setting. The landscapes that waterfowl depend on exist in dynamic landscapes affected by climate change, </w:t>
      </w:r>
      <w:r w:rsidR="007E3F4A">
        <w:rPr>
          <w:rFonts w:ascii="Arial" w:hAnsi="Arial" w:cs="Arial"/>
          <w:sz w:val="24"/>
          <w:szCs w:val="24"/>
        </w:rPr>
        <w:t xml:space="preserve">evolution of agricultural practices, and societal pressures. These dynamics call for the most innovative research to inform practitioners and managers. </w:t>
      </w:r>
      <w:r>
        <w:rPr>
          <w:rFonts w:ascii="Arial" w:hAnsi="Arial" w:cs="Arial"/>
          <w:sz w:val="24"/>
          <w:szCs w:val="24"/>
        </w:rPr>
        <w:t xml:space="preserve">The Center would provide the opportunity to </w:t>
      </w:r>
      <w:r w:rsidR="007E3F4A">
        <w:rPr>
          <w:rFonts w:ascii="Arial" w:hAnsi="Arial" w:cs="Arial"/>
          <w:sz w:val="24"/>
          <w:szCs w:val="24"/>
        </w:rPr>
        <w:t xml:space="preserve">identify and support needed research. </w:t>
      </w:r>
      <w:r w:rsidR="0004267C" w:rsidRPr="0004267C">
        <w:rPr>
          <w:rFonts w:ascii="Arial" w:hAnsi="Arial" w:cs="Arial"/>
          <w:sz w:val="24"/>
          <w:szCs w:val="24"/>
        </w:rPr>
        <w:t>See Appendix 1 for more detail about research at the Center.</w:t>
      </w:r>
    </w:p>
    <w:p w14:paraId="42D5AAC5" w14:textId="77777777" w:rsidR="007E3F4A" w:rsidRDefault="007E3F4A" w:rsidP="00B556A2">
      <w:pPr>
        <w:spacing w:after="0" w:line="240" w:lineRule="auto"/>
        <w:rPr>
          <w:rFonts w:ascii="Arial" w:hAnsi="Arial" w:cs="Arial"/>
          <w:sz w:val="24"/>
          <w:szCs w:val="24"/>
        </w:rPr>
      </w:pPr>
    </w:p>
    <w:p w14:paraId="17A66484" w14:textId="63810032" w:rsidR="004B2E9C" w:rsidRPr="000A7986" w:rsidRDefault="004B2E9C" w:rsidP="00B556A2">
      <w:pPr>
        <w:spacing w:after="0" w:line="240" w:lineRule="auto"/>
        <w:rPr>
          <w:rFonts w:ascii="Arial" w:hAnsi="Arial" w:cs="Arial"/>
          <w:b/>
          <w:sz w:val="24"/>
          <w:szCs w:val="24"/>
        </w:rPr>
      </w:pPr>
      <w:r w:rsidRPr="000A7986">
        <w:rPr>
          <w:rFonts w:ascii="Arial" w:hAnsi="Arial" w:cs="Arial"/>
          <w:b/>
          <w:sz w:val="24"/>
          <w:szCs w:val="24"/>
        </w:rPr>
        <w:t>Outreach</w:t>
      </w:r>
    </w:p>
    <w:p w14:paraId="1A051259" w14:textId="33E23CD0" w:rsidR="007E3F4A" w:rsidRDefault="007E3F4A" w:rsidP="00B556A2">
      <w:pPr>
        <w:spacing w:after="0" w:line="240" w:lineRule="auto"/>
        <w:rPr>
          <w:rFonts w:ascii="Arial" w:hAnsi="Arial" w:cs="Arial"/>
          <w:sz w:val="24"/>
          <w:szCs w:val="24"/>
        </w:rPr>
      </w:pPr>
      <w:r w:rsidRPr="007E3F4A">
        <w:rPr>
          <w:rFonts w:ascii="Arial" w:hAnsi="Arial" w:cs="Arial"/>
          <w:sz w:val="24"/>
          <w:szCs w:val="24"/>
        </w:rPr>
        <w:t xml:space="preserve">Extension and outreach have been essential services provided by land grant universities since the 1860s to transmit research findings to the public. Extension </w:t>
      </w:r>
      <w:r w:rsidR="000B714E">
        <w:rPr>
          <w:rFonts w:ascii="Arial" w:hAnsi="Arial" w:cs="Arial"/>
          <w:sz w:val="24"/>
          <w:szCs w:val="24"/>
        </w:rPr>
        <w:t xml:space="preserve">programs continue to </w:t>
      </w:r>
      <w:r w:rsidRPr="007E3F4A">
        <w:rPr>
          <w:rFonts w:ascii="Arial" w:hAnsi="Arial" w:cs="Arial"/>
          <w:sz w:val="24"/>
          <w:szCs w:val="24"/>
        </w:rPr>
        <w:t>provide support for American agriculture</w:t>
      </w:r>
      <w:r w:rsidR="000B714E">
        <w:rPr>
          <w:rFonts w:ascii="Arial" w:hAnsi="Arial" w:cs="Arial"/>
          <w:sz w:val="24"/>
          <w:szCs w:val="24"/>
        </w:rPr>
        <w:t>,</w:t>
      </w:r>
      <w:r w:rsidRPr="007E3F4A">
        <w:rPr>
          <w:rFonts w:ascii="Arial" w:hAnsi="Arial" w:cs="Arial"/>
          <w:sz w:val="24"/>
          <w:szCs w:val="24"/>
        </w:rPr>
        <w:t xml:space="preserve"> </w:t>
      </w:r>
      <w:r w:rsidR="000B714E">
        <w:rPr>
          <w:rFonts w:ascii="Arial" w:hAnsi="Arial" w:cs="Arial"/>
          <w:sz w:val="24"/>
          <w:szCs w:val="24"/>
        </w:rPr>
        <w:t xml:space="preserve">yet the role of land grant institutions in fulfilling the needs of wildlife extension have been greatly diminished. </w:t>
      </w:r>
      <w:r w:rsidRPr="007E3F4A">
        <w:rPr>
          <w:rFonts w:ascii="Arial" w:hAnsi="Arial" w:cs="Arial"/>
          <w:sz w:val="24"/>
          <w:szCs w:val="24"/>
        </w:rPr>
        <w:t xml:space="preserve">Ducks </w:t>
      </w:r>
      <w:r w:rsidR="000B714E">
        <w:rPr>
          <w:rFonts w:ascii="Arial" w:hAnsi="Arial" w:cs="Arial"/>
          <w:sz w:val="24"/>
          <w:szCs w:val="24"/>
        </w:rPr>
        <w:t>U</w:t>
      </w:r>
      <w:r w:rsidRPr="007E3F4A">
        <w:rPr>
          <w:rFonts w:ascii="Arial" w:hAnsi="Arial" w:cs="Arial"/>
          <w:sz w:val="24"/>
          <w:szCs w:val="24"/>
        </w:rPr>
        <w:t xml:space="preserve">nlimited certainly provides this service for some landowners but there exists no other mechanism for transferring research findings to the public, NGOs, and state and federal agencies. An extension position with the Center would regularly transmit research findings to stakeholders. Faculty and graduate students would present their findings at public events held at the Center as well as at less public meetings with staffs of agencies and NGOs. Findings from research conducted through the Center will strengthen the case of conservation of waterfowl and wetlands in the face of increasing competition for limited resources. See Appendix </w:t>
      </w:r>
      <w:r>
        <w:rPr>
          <w:rFonts w:ascii="Arial" w:hAnsi="Arial" w:cs="Arial"/>
          <w:sz w:val="24"/>
          <w:szCs w:val="24"/>
        </w:rPr>
        <w:t>2</w:t>
      </w:r>
      <w:r w:rsidRPr="007E3F4A">
        <w:rPr>
          <w:rFonts w:ascii="Arial" w:hAnsi="Arial" w:cs="Arial"/>
          <w:sz w:val="24"/>
          <w:szCs w:val="24"/>
        </w:rPr>
        <w:t xml:space="preserve"> for more detail about outreach and extension.</w:t>
      </w:r>
    </w:p>
    <w:p w14:paraId="4F9D9E72" w14:textId="77777777" w:rsidR="00E771E5" w:rsidRDefault="00E771E5" w:rsidP="00B556A2">
      <w:pPr>
        <w:spacing w:after="0" w:line="240" w:lineRule="auto"/>
        <w:rPr>
          <w:rFonts w:ascii="Arial" w:hAnsi="Arial" w:cs="Arial"/>
          <w:sz w:val="24"/>
          <w:szCs w:val="24"/>
        </w:rPr>
      </w:pPr>
    </w:p>
    <w:p w14:paraId="55763CC4" w14:textId="0ADFF4AB" w:rsidR="004B2E9C" w:rsidRPr="000A7986" w:rsidRDefault="004B2E9C" w:rsidP="00B556A2">
      <w:pPr>
        <w:spacing w:after="0" w:line="240" w:lineRule="auto"/>
        <w:rPr>
          <w:rFonts w:ascii="Arial" w:hAnsi="Arial" w:cs="Arial"/>
          <w:b/>
          <w:sz w:val="24"/>
          <w:szCs w:val="24"/>
        </w:rPr>
      </w:pPr>
      <w:r w:rsidRPr="000A7986">
        <w:rPr>
          <w:rFonts w:ascii="Arial" w:hAnsi="Arial" w:cs="Arial"/>
          <w:b/>
          <w:sz w:val="24"/>
          <w:szCs w:val="24"/>
        </w:rPr>
        <w:t>Education and Mentoring</w:t>
      </w:r>
    </w:p>
    <w:p w14:paraId="6CD46B81" w14:textId="329D2BBA" w:rsidR="0055794A" w:rsidRDefault="0055794A" w:rsidP="00B556A2">
      <w:pPr>
        <w:spacing w:after="0" w:line="240" w:lineRule="auto"/>
        <w:rPr>
          <w:rFonts w:ascii="Arial" w:hAnsi="Arial" w:cs="Arial"/>
          <w:sz w:val="24"/>
          <w:szCs w:val="24"/>
        </w:rPr>
      </w:pPr>
      <w:r>
        <w:rPr>
          <w:rFonts w:ascii="Arial" w:hAnsi="Arial" w:cs="Arial"/>
          <w:sz w:val="24"/>
          <w:szCs w:val="24"/>
        </w:rPr>
        <w:t xml:space="preserve">Most of the leaders in the waterfowl community in the 1980s-2000s were trained at </w:t>
      </w:r>
      <w:r w:rsidR="00DE1F58">
        <w:rPr>
          <w:rFonts w:ascii="Arial" w:hAnsi="Arial" w:cs="Arial"/>
          <w:sz w:val="24"/>
          <w:szCs w:val="24"/>
        </w:rPr>
        <w:t>a</w:t>
      </w:r>
      <w:r>
        <w:rPr>
          <w:rFonts w:ascii="Arial" w:hAnsi="Arial" w:cs="Arial"/>
          <w:sz w:val="24"/>
          <w:szCs w:val="24"/>
        </w:rPr>
        <w:t xml:space="preserve"> </w:t>
      </w:r>
      <w:r w:rsidR="00DE1F58">
        <w:rPr>
          <w:rFonts w:ascii="Arial" w:hAnsi="Arial" w:cs="Arial"/>
          <w:sz w:val="24"/>
          <w:szCs w:val="24"/>
        </w:rPr>
        <w:t>research station</w:t>
      </w:r>
      <w:r>
        <w:rPr>
          <w:rFonts w:ascii="Arial" w:hAnsi="Arial" w:cs="Arial"/>
          <w:sz w:val="24"/>
          <w:szCs w:val="24"/>
        </w:rPr>
        <w:t xml:space="preserve">. The </w:t>
      </w:r>
      <w:r w:rsidRPr="0055794A">
        <w:rPr>
          <w:rFonts w:ascii="Arial" w:hAnsi="Arial" w:cs="Arial"/>
          <w:sz w:val="24"/>
          <w:szCs w:val="24"/>
        </w:rPr>
        <w:t>Center</w:t>
      </w:r>
      <w:r>
        <w:rPr>
          <w:rFonts w:ascii="Arial" w:hAnsi="Arial" w:cs="Arial"/>
          <w:sz w:val="24"/>
          <w:szCs w:val="24"/>
        </w:rPr>
        <w:t xml:space="preserve"> would operate differently but </w:t>
      </w:r>
      <w:r w:rsidR="00DE1F58">
        <w:rPr>
          <w:rFonts w:ascii="Arial" w:hAnsi="Arial" w:cs="Arial"/>
          <w:sz w:val="24"/>
          <w:szCs w:val="24"/>
        </w:rPr>
        <w:t xml:space="preserve">past experience </w:t>
      </w:r>
      <w:r>
        <w:rPr>
          <w:rFonts w:ascii="Arial" w:hAnsi="Arial" w:cs="Arial"/>
          <w:sz w:val="24"/>
          <w:szCs w:val="24"/>
        </w:rPr>
        <w:t xml:space="preserve">offers some lessons. One of the most valuable experiences was the opportunity for intense mentoring when students and faculty gathered there. The Center would offer the same opportunity for mentoring of graduate students by faculty and other professionals during </w:t>
      </w:r>
      <w:r w:rsidR="009D2C6D">
        <w:rPr>
          <w:rFonts w:ascii="Arial" w:hAnsi="Arial" w:cs="Arial"/>
          <w:sz w:val="24"/>
          <w:szCs w:val="24"/>
        </w:rPr>
        <w:t>regular</w:t>
      </w:r>
      <w:r>
        <w:rPr>
          <w:rFonts w:ascii="Arial" w:hAnsi="Arial" w:cs="Arial"/>
          <w:sz w:val="24"/>
          <w:szCs w:val="24"/>
        </w:rPr>
        <w:t xml:space="preserve"> gatherings. The Center would also </w:t>
      </w:r>
      <w:r w:rsidR="00B177B0">
        <w:rPr>
          <w:rFonts w:ascii="Arial" w:hAnsi="Arial" w:cs="Arial"/>
          <w:sz w:val="24"/>
          <w:szCs w:val="24"/>
        </w:rPr>
        <w:t>serve as</w:t>
      </w:r>
      <w:r>
        <w:rPr>
          <w:rFonts w:ascii="Arial" w:hAnsi="Arial" w:cs="Arial"/>
          <w:sz w:val="24"/>
          <w:szCs w:val="24"/>
        </w:rPr>
        <w:t xml:space="preserve"> a physical meeting place for information exchange and planning of innovative research by waterfowl faculty from throughout North America</w:t>
      </w:r>
      <w:r w:rsidR="00B177B0">
        <w:rPr>
          <w:rFonts w:ascii="Arial" w:hAnsi="Arial" w:cs="Arial"/>
          <w:sz w:val="24"/>
          <w:szCs w:val="24"/>
        </w:rPr>
        <w:t>:</w:t>
      </w:r>
      <w:r w:rsidR="00196D85">
        <w:rPr>
          <w:rFonts w:ascii="Arial" w:hAnsi="Arial" w:cs="Arial"/>
          <w:sz w:val="24"/>
          <w:szCs w:val="24"/>
        </w:rPr>
        <w:t xml:space="preserve"> to prioritize and design the innovative research referenced above</w:t>
      </w:r>
      <w:r>
        <w:rPr>
          <w:rFonts w:ascii="Arial" w:hAnsi="Arial" w:cs="Arial"/>
          <w:sz w:val="24"/>
          <w:szCs w:val="24"/>
        </w:rPr>
        <w:t xml:space="preserve">. See Appendix </w:t>
      </w:r>
      <w:r w:rsidR="007E3F4A">
        <w:rPr>
          <w:rFonts w:ascii="Arial" w:hAnsi="Arial" w:cs="Arial"/>
          <w:sz w:val="24"/>
          <w:szCs w:val="24"/>
        </w:rPr>
        <w:t>3</w:t>
      </w:r>
      <w:r>
        <w:rPr>
          <w:rFonts w:ascii="Arial" w:hAnsi="Arial" w:cs="Arial"/>
          <w:sz w:val="24"/>
          <w:szCs w:val="24"/>
        </w:rPr>
        <w:t xml:space="preserve"> for more detail on mentoring and planning.</w:t>
      </w:r>
    </w:p>
    <w:p w14:paraId="2C2D29E0" w14:textId="77777777" w:rsidR="00942348" w:rsidRDefault="00942348" w:rsidP="00B556A2">
      <w:pPr>
        <w:spacing w:after="0" w:line="240" w:lineRule="auto"/>
        <w:rPr>
          <w:rFonts w:ascii="Arial" w:hAnsi="Arial" w:cs="Arial"/>
          <w:sz w:val="24"/>
          <w:szCs w:val="24"/>
        </w:rPr>
      </w:pPr>
    </w:p>
    <w:p w14:paraId="5BAC5382" w14:textId="77777777" w:rsidR="00942348" w:rsidRDefault="00196D85" w:rsidP="00196D85">
      <w:pPr>
        <w:spacing w:after="0" w:line="240" w:lineRule="auto"/>
        <w:rPr>
          <w:rFonts w:ascii="Arial" w:hAnsi="Arial" w:cs="Arial"/>
          <w:sz w:val="24"/>
          <w:szCs w:val="24"/>
        </w:rPr>
      </w:pPr>
      <w:r>
        <w:rPr>
          <w:rFonts w:ascii="Arial" w:hAnsi="Arial" w:cs="Arial"/>
          <w:sz w:val="24"/>
          <w:szCs w:val="24"/>
        </w:rPr>
        <w:t xml:space="preserve">Applied resource managers and instructors describe modern undergraduates as inexperienced and unfamiliar with </w:t>
      </w:r>
      <w:r w:rsidR="00B177B0">
        <w:rPr>
          <w:rFonts w:ascii="Arial" w:hAnsi="Arial" w:cs="Arial"/>
          <w:sz w:val="24"/>
          <w:szCs w:val="24"/>
        </w:rPr>
        <w:t xml:space="preserve">the practical aspects of </w:t>
      </w:r>
      <w:r>
        <w:rPr>
          <w:rFonts w:ascii="Arial" w:hAnsi="Arial" w:cs="Arial"/>
          <w:sz w:val="24"/>
          <w:szCs w:val="24"/>
        </w:rPr>
        <w:t xml:space="preserve">wetland function and ecology. The Center would provide the facilities to support undergraduate field trips, or more intensive field experiences. Students would be taught the fundamentals of wetland </w:t>
      </w:r>
      <w:r>
        <w:rPr>
          <w:rFonts w:ascii="Arial" w:hAnsi="Arial" w:cs="Arial"/>
          <w:sz w:val="24"/>
          <w:szCs w:val="24"/>
        </w:rPr>
        <w:lastRenderedPageBreak/>
        <w:t xml:space="preserve">function and management and the ecological relationships of the organisms that rely on wetlands. Such experience would provide students interested in waterfowl and wetlands with essential practical experience that they do not have access to otherwise. These experiences would also </w:t>
      </w:r>
      <w:r w:rsidR="00EC246C">
        <w:rPr>
          <w:rFonts w:ascii="Arial" w:hAnsi="Arial" w:cs="Arial"/>
          <w:sz w:val="24"/>
          <w:szCs w:val="24"/>
        </w:rPr>
        <w:t>introduce the broader group of undergraduates to the beauty and importance of wetlands and their inhabitants, thereby serving the broader mission of enhancing the public’s perception of wetlands.</w:t>
      </w:r>
      <w:r w:rsidR="0004267C">
        <w:rPr>
          <w:rFonts w:ascii="Arial" w:hAnsi="Arial" w:cs="Arial"/>
          <w:sz w:val="24"/>
          <w:szCs w:val="24"/>
        </w:rPr>
        <w:t xml:space="preserve"> See</w:t>
      </w:r>
      <w:r w:rsidR="00B95042">
        <w:rPr>
          <w:rFonts w:ascii="Arial" w:hAnsi="Arial" w:cs="Arial"/>
          <w:sz w:val="24"/>
          <w:szCs w:val="24"/>
        </w:rPr>
        <w:t xml:space="preserve"> </w:t>
      </w:r>
      <w:r w:rsidR="0004267C">
        <w:rPr>
          <w:rFonts w:ascii="Arial" w:hAnsi="Arial" w:cs="Arial"/>
          <w:sz w:val="24"/>
          <w:szCs w:val="24"/>
        </w:rPr>
        <w:t xml:space="preserve">Appendix </w:t>
      </w:r>
      <w:r w:rsidR="007E3F4A">
        <w:rPr>
          <w:rFonts w:ascii="Arial" w:hAnsi="Arial" w:cs="Arial"/>
          <w:sz w:val="24"/>
          <w:szCs w:val="24"/>
        </w:rPr>
        <w:t>4</w:t>
      </w:r>
      <w:r w:rsidR="0004267C">
        <w:rPr>
          <w:rFonts w:ascii="Arial" w:hAnsi="Arial" w:cs="Arial"/>
          <w:sz w:val="24"/>
          <w:szCs w:val="24"/>
        </w:rPr>
        <w:t xml:space="preserve"> for more detail about undergraduate training.</w:t>
      </w:r>
    </w:p>
    <w:p w14:paraId="7D0C99F5" w14:textId="77777777" w:rsidR="00196D85" w:rsidRDefault="00196D85" w:rsidP="00196D85">
      <w:pPr>
        <w:spacing w:after="0" w:line="240" w:lineRule="auto"/>
        <w:rPr>
          <w:rFonts w:ascii="Arial" w:hAnsi="Arial" w:cs="Arial"/>
          <w:sz w:val="24"/>
          <w:szCs w:val="24"/>
        </w:rPr>
      </w:pPr>
    </w:p>
    <w:p w14:paraId="677B563F" w14:textId="25AB8FD9" w:rsidR="00942348" w:rsidRDefault="005D6F39" w:rsidP="00B556A2">
      <w:pPr>
        <w:spacing w:after="0" w:line="240" w:lineRule="auto"/>
        <w:rPr>
          <w:rFonts w:ascii="Arial" w:hAnsi="Arial" w:cs="Arial"/>
          <w:sz w:val="24"/>
          <w:szCs w:val="24"/>
        </w:rPr>
      </w:pPr>
      <w:r>
        <w:rPr>
          <w:rFonts w:ascii="Arial" w:hAnsi="Arial" w:cs="Arial"/>
          <w:sz w:val="24"/>
          <w:szCs w:val="24"/>
        </w:rPr>
        <w:t>The Center will fundamentally transform waterfowl science and training in North America</w:t>
      </w:r>
      <w:r w:rsidR="00B36F37">
        <w:rPr>
          <w:rFonts w:ascii="Arial" w:hAnsi="Arial" w:cs="Arial"/>
          <w:sz w:val="24"/>
          <w:szCs w:val="24"/>
        </w:rPr>
        <w:t>.</w:t>
      </w:r>
      <w:r>
        <w:rPr>
          <w:rFonts w:ascii="Arial" w:hAnsi="Arial" w:cs="Arial"/>
          <w:sz w:val="24"/>
          <w:szCs w:val="24"/>
        </w:rPr>
        <w:t xml:space="preserve"> It has never been possible to conduct the kind of research envisioned for the Center. Findings from some of this science will fundamentally alter the direction of conservation of waterfowl and wetlands</w:t>
      </w:r>
      <w:r w:rsidR="00B177B0">
        <w:rPr>
          <w:rFonts w:ascii="Arial" w:hAnsi="Arial" w:cs="Arial"/>
          <w:sz w:val="24"/>
          <w:szCs w:val="24"/>
        </w:rPr>
        <w:t xml:space="preserve"> and likely also management of harvest</w:t>
      </w:r>
      <w:r>
        <w:rPr>
          <w:rFonts w:ascii="Arial" w:hAnsi="Arial" w:cs="Arial"/>
          <w:sz w:val="24"/>
          <w:szCs w:val="24"/>
        </w:rPr>
        <w:t>. The mentoring of students will strengthen their training</w:t>
      </w:r>
      <w:r w:rsidR="00404E27">
        <w:rPr>
          <w:rFonts w:ascii="Arial" w:hAnsi="Arial" w:cs="Arial"/>
          <w:sz w:val="24"/>
          <w:szCs w:val="24"/>
        </w:rPr>
        <w:t>,</w:t>
      </w:r>
      <w:r>
        <w:rPr>
          <w:rFonts w:ascii="Arial" w:hAnsi="Arial" w:cs="Arial"/>
          <w:sz w:val="24"/>
          <w:szCs w:val="24"/>
        </w:rPr>
        <w:t xml:space="preserve"> and combined with the quality of their science, make them more competitive for employment at universities, NGOs and the government. Thousands of undergraduates will be exposed to the beauty of waterfowl and wetlands, with the potential to spread their appreciation to a much broader public. </w:t>
      </w:r>
      <w:r w:rsidR="00404E27">
        <w:rPr>
          <w:rFonts w:ascii="Arial" w:hAnsi="Arial" w:cs="Arial"/>
          <w:sz w:val="24"/>
          <w:szCs w:val="24"/>
        </w:rPr>
        <w:t>This Center will contribute substantially to reversing the declines in the status of waterfowl professionals, and the waterfowl and wetlands themselves, that we have been observing for decades. And of course, preserving the facilities and wetlands at the Center is of great local value. What could be a more important and lasting contribution to the community of those who love waterfowl, and of course the waterfowl themselves?</w:t>
      </w:r>
    </w:p>
    <w:p w14:paraId="01A88DAD" w14:textId="77777777" w:rsidR="00942348" w:rsidRDefault="00942348" w:rsidP="00B556A2">
      <w:pPr>
        <w:spacing w:after="0" w:line="240" w:lineRule="auto"/>
        <w:rPr>
          <w:rFonts w:ascii="Arial" w:hAnsi="Arial" w:cs="Arial"/>
          <w:sz w:val="24"/>
          <w:szCs w:val="24"/>
        </w:rPr>
      </w:pPr>
    </w:p>
    <w:p w14:paraId="5E599996" w14:textId="0F6D8180" w:rsidR="004B2E9C" w:rsidRDefault="004B2E9C" w:rsidP="00B556A2">
      <w:pPr>
        <w:spacing w:after="0" w:line="240" w:lineRule="auto"/>
        <w:rPr>
          <w:rFonts w:ascii="Arial" w:hAnsi="Arial" w:cs="Arial"/>
          <w:sz w:val="24"/>
          <w:szCs w:val="24"/>
        </w:rPr>
      </w:pPr>
      <w:r w:rsidRPr="004E2C8E">
        <w:rPr>
          <w:rFonts w:ascii="Arial" w:hAnsi="Arial" w:cs="Arial"/>
          <w:b/>
          <w:sz w:val="24"/>
          <w:szCs w:val="24"/>
        </w:rPr>
        <w:t>Administration</w:t>
      </w:r>
      <w:r>
        <w:rPr>
          <w:rFonts w:ascii="Arial" w:hAnsi="Arial" w:cs="Arial"/>
          <w:b/>
          <w:sz w:val="24"/>
          <w:szCs w:val="24"/>
        </w:rPr>
        <w:t xml:space="preserve"> of the Center</w:t>
      </w:r>
    </w:p>
    <w:p w14:paraId="3A4FD0B5" w14:textId="2233CFE0" w:rsidR="004B2E9C" w:rsidRDefault="007E3F4A" w:rsidP="00B556A2">
      <w:pPr>
        <w:spacing w:after="0" w:line="240" w:lineRule="auto"/>
        <w:rPr>
          <w:rFonts w:ascii="Arial" w:hAnsi="Arial" w:cs="Arial"/>
          <w:sz w:val="24"/>
          <w:szCs w:val="24"/>
        </w:rPr>
      </w:pPr>
      <w:r>
        <w:rPr>
          <w:rFonts w:ascii="Arial" w:hAnsi="Arial" w:cs="Arial"/>
          <w:sz w:val="24"/>
          <w:szCs w:val="24"/>
        </w:rPr>
        <w:t>Accomplishing the multiple goals of the Center will be challenging and will require effective administration. Overall management of the Center would be the responsibility of an Executive Director</w:t>
      </w:r>
      <w:r w:rsidR="00E6458D">
        <w:rPr>
          <w:rFonts w:ascii="Arial" w:hAnsi="Arial" w:cs="Arial"/>
          <w:sz w:val="24"/>
          <w:szCs w:val="24"/>
        </w:rPr>
        <w:t xml:space="preserve">. </w:t>
      </w:r>
      <w:r w:rsidR="00A46133">
        <w:rPr>
          <w:rFonts w:ascii="Arial" w:hAnsi="Arial" w:cs="Arial"/>
          <w:sz w:val="24"/>
          <w:szCs w:val="24"/>
        </w:rPr>
        <w:t>The Executive Director would be responsible for ensuring coordination between funded research and infrastructure available at the Center. The Executive Director would also oversee expenditure of operating funds to ensure sound fiscal operations. Finally, the Executive Director would manage the extension and outreach functions of the Center. A Facilities Manager would be responsible for operations and maintenance of the Center’s facilities and habitats. A rotating committee of active waterfowl faculty</w:t>
      </w:r>
      <w:r w:rsidR="004C6D1C">
        <w:rPr>
          <w:rFonts w:ascii="Arial" w:hAnsi="Arial" w:cs="Arial"/>
          <w:sz w:val="24"/>
          <w:szCs w:val="24"/>
        </w:rPr>
        <w:t>, the Science Committee,</w:t>
      </w:r>
      <w:r w:rsidR="00A46133">
        <w:rPr>
          <w:rFonts w:ascii="Arial" w:hAnsi="Arial" w:cs="Arial"/>
          <w:sz w:val="24"/>
          <w:szCs w:val="24"/>
        </w:rPr>
        <w:t xml:space="preserve"> would be responsible for establishing science priorities </w:t>
      </w:r>
      <w:r w:rsidR="004C6D1C">
        <w:rPr>
          <w:rFonts w:ascii="Arial" w:hAnsi="Arial" w:cs="Arial"/>
          <w:sz w:val="24"/>
          <w:szCs w:val="24"/>
        </w:rPr>
        <w:t xml:space="preserve">(in coordination with the Executive Director) </w:t>
      </w:r>
      <w:r w:rsidR="00A46133">
        <w:rPr>
          <w:rFonts w:ascii="Arial" w:hAnsi="Arial" w:cs="Arial"/>
          <w:sz w:val="24"/>
          <w:szCs w:val="24"/>
        </w:rPr>
        <w:t xml:space="preserve">and making decisions about </w:t>
      </w:r>
      <w:r w:rsidR="004C6D1C">
        <w:rPr>
          <w:rFonts w:ascii="Arial" w:hAnsi="Arial" w:cs="Arial"/>
          <w:sz w:val="24"/>
          <w:szCs w:val="24"/>
        </w:rPr>
        <w:t xml:space="preserve">the funding of research proposals from faculty and graduate students. Both the Executive Director and the Operations Manager would serve as ex-officio members of the Science Committee to ensure coordination between research and the facilities and priorities of the Center. </w:t>
      </w:r>
      <w:r w:rsidR="00404E27">
        <w:rPr>
          <w:rFonts w:ascii="Arial" w:hAnsi="Arial" w:cs="Arial"/>
          <w:sz w:val="24"/>
          <w:szCs w:val="24"/>
        </w:rPr>
        <w:t>Additional details on administration of the Center and budget are in Appendices 5 and 6, respectively.</w:t>
      </w:r>
    </w:p>
    <w:p w14:paraId="38BA784D" w14:textId="77777777" w:rsidR="00DE1F58" w:rsidRDefault="00DE1F58" w:rsidP="00B556A2">
      <w:pPr>
        <w:spacing w:after="0" w:line="240" w:lineRule="auto"/>
        <w:rPr>
          <w:rFonts w:ascii="Arial" w:hAnsi="Arial" w:cs="Arial"/>
          <w:sz w:val="24"/>
          <w:szCs w:val="24"/>
        </w:rPr>
      </w:pPr>
    </w:p>
    <w:p w14:paraId="36B3EC9C" w14:textId="77777777" w:rsidR="000A7986" w:rsidRPr="004E2C8E" w:rsidRDefault="000A7986" w:rsidP="000A7986">
      <w:pPr>
        <w:spacing w:after="0" w:line="240" w:lineRule="auto"/>
        <w:rPr>
          <w:rFonts w:ascii="Arial" w:hAnsi="Arial" w:cs="Arial"/>
          <w:b/>
          <w:sz w:val="24"/>
          <w:szCs w:val="24"/>
        </w:rPr>
      </w:pPr>
      <w:r w:rsidRPr="004E2C8E">
        <w:rPr>
          <w:rFonts w:ascii="Arial" w:hAnsi="Arial" w:cs="Arial"/>
          <w:b/>
          <w:sz w:val="24"/>
          <w:szCs w:val="24"/>
        </w:rPr>
        <w:t>Legacy</w:t>
      </w:r>
    </w:p>
    <w:p w14:paraId="6A5D1DB5" w14:textId="77777777" w:rsidR="00590B86" w:rsidRDefault="000A7986" w:rsidP="000A7986">
      <w:pPr>
        <w:rPr>
          <w:rFonts w:ascii="Arial" w:hAnsi="Arial" w:cs="Arial"/>
          <w:sz w:val="24"/>
          <w:szCs w:val="24"/>
        </w:rPr>
      </w:pPr>
      <w:r w:rsidRPr="004E2C8E">
        <w:rPr>
          <w:rFonts w:ascii="Arial" w:hAnsi="Arial" w:cs="Arial"/>
          <w:sz w:val="24"/>
          <w:szCs w:val="24"/>
        </w:rPr>
        <w:t xml:space="preserve">This Center will contribute substantially to reversing the declines in the status of waterfowl professionals, the waterfowl and wetlands themselves, </w:t>
      </w:r>
      <w:r>
        <w:rPr>
          <w:rFonts w:ascii="Arial" w:hAnsi="Arial" w:cs="Arial"/>
          <w:sz w:val="24"/>
          <w:szCs w:val="24"/>
        </w:rPr>
        <w:t>and hunting.</w:t>
      </w:r>
      <w:r w:rsidRPr="004E2C8E">
        <w:rPr>
          <w:rFonts w:ascii="Arial" w:hAnsi="Arial" w:cs="Arial"/>
          <w:sz w:val="24"/>
          <w:szCs w:val="24"/>
        </w:rPr>
        <w:t xml:space="preserve"> </w:t>
      </w:r>
      <w:r>
        <w:rPr>
          <w:rFonts w:ascii="Arial" w:hAnsi="Arial" w:cs="Arial"/>
          <w:sz w:val="24"/>
          <w:szCs w:val="24"/>
        </w:rPr>
        <w:t xml:space="preserve">Science performed by the next generation of faculty and students through the Center will bring new insights to provide solutions to the most pressing problems facing waterfowl and their habitats. The Center will provide the vehicle for transmitting this knowledge to </w:t>
      </w:r>
      <w:r>
        <w:rPr>
          <w:rFonts w:ascii="Arial" w:hAnsi="Arial" w:cs="Arial"/>
          <w:sz w:val="24"/>
          <w:szCs w:val="24"/>
        </w:rPr>
        <w:lastRenderedPageBreak/>
        <w:t xml:space="preserve">managers, landowners and the general public. Untold numbers of undergraduates will gain hands-on experience with waterfowl and wetlands. </w:t>
      </w:r>
      <w:r w:rsidRPr="004E2C8E">
        <w:rPr>
          <w:rFonts w:ascii="Arial" w:hAnsi="Arial" w:cs="Arial"/>
          <w:sz w:val="24"/>
          <w:szCs w:val="24"/>
        </w:rPr>
        <w:t>And of course, preserving the facilities and wetlands at the Center is of great local value. What could be a more important and lasting contribution to the community of those who love waterfowl, and of course the waterfowl themselves?</w:t>
      </w:r>
    </w:p>
    <w:p w14:paraId="26947D68" w14:textId="77777777" w:rsidR="00B754EF" w:rsidRDefault="00B754EF">
      <w:pPr>
        <w:rPr>
          <w:rFonts w:ascii="Arial" w:hAnsi="Arial" w:cs="Arial"/>
          <w:sz w:val="24"/>
          <w:szCs w:val="24"/>
        </w:rPr>
      </w:pPr>
      <w:r>
        <w:rPr>
          <w:rFonts w:ascii="Arial" w:hAnsi="Arial" w:cs="Arial"/>
          <w:sz w:val="24"/>
          <w:szCs w:val="24"/>
        </w:rPr>
        <w:br w:type="page"/>
      </w:r>
    </w:p>
    <w:p w14:paraId="26F3BA85" w14:textId="77777777" w:rsidR="000A7986" w:rsidRDefault="000A7986" w:rsidP="000A7986">
      <w:pPr>
        <w:jc w:val="center"/>
        <w:rPr>
          <w:rFonts w:ascii="Arial" w:hAnsi="Arial" w:cs="Arial"/>
          <w:sz w:val="24"/>
          <w:szCs w:val="24"/>
        </w:rPr>
      </w:pPr>
      <w:r>
        <w:rPr>
          <w:rFonts w:ascii="Arial" w:hAnsi="Arial" w:cs="Arial"/>
          <w:sz w:val="24"/>
          <w:szCs w:val="24"/>
        </w:rPr>
        <w:lastRenderedPageBreak/>
        <w:t>North American Waterfowl Science Center Appendix 1.</w:t>
      </w:r>
    </w:p>
    <w:p w14:paraId="6F474207" w14:textId="77777777" w:rsidR="000A7986" w:rsidRDefault="000A7986" w:rsidP="000A7986">
      <w:pPr>
        <w:jc w:val="center"/>
        <w:rPr>
          <w:rFonts w:ascii="Arial" w:hAnsi="Arial" w:cs="Arial"/>
          <w:sz w:val="24"/>
          <w:szCs w:val="24"/>
        </w:rPr>
      </w:pPr>
      <w:r>
        <w:rPr>
          <w:rFonts w:ascii="Arial" w:hAnsi="Arial" w:cs="Arial"/>
          <w:sz w:val="24"/>
          <w:szCs w:val="24"/>
        </w:rPr>
        <w:t>Research at the Center</w:t>
      </w:r>
    </w:p>
    <w:p w14:paraId="1BBCEBD9" w14:textId="77777777" w:rsidR="000A7986" w:rsidRDefault="000A7986" w:rsidP="000A7986">
      <w:pPr>
        <w:rPr>
          <w:rFonts w:ascii="Arial" w:hAnsi="Arial" w:cs="Arial"/>
          <w:sz w:val="24"/>
          <w:szCs w:val="24"/>
        </w:rPr>
      </w:pPr>
      <w:r>
        <w:rPr>
          <w:rFonts w:ascii="Arial" w:hAnsi="Arial" w:cs="Arial"/>
          <w:sz w:val="24"/>
          <w:szCs w:val="24"/>
        </w:rPr>
        <w:t>Many of the significant management and conservation questions in the waterfowl and wetlands community require large scale and coordinated research. Recent technological developments have made some of these approaches more tractable. Some examples follow.</w:t>
      </w:r>
    </w:p>
    <w:p w14:paraId="39B0AD7D" w14:textId="77777777" w:rsidR="000A7986" w:rsidRDefault="000A7986" w:rsidP="000A7986">
      <w:pPr>
        <w:pStyle w:val="ListParagraph"/>
        <w:numPr>
          <w:ilvl w:val="0"/>
          <w:numId w:val="1"/>
        </w:numPr>
        <w:rPr>
          <w:rFonts w:ascii="Arial" w:hAnsi="Arial" w:cs="Arial"/>
          <w:sz w:val="24"/>
          <w:szCs w:val="24"/>
        </w:rPr>
      </w:pPr>
      <w:r>
        <w:rPr>
          <w:rFonts w:ascii="Arial" w:hAnsi="Arial" w:cs="Arial"/>
          <w:sz w:val="24"/>
          <w:szCs w:val="24"/>
        </w:rPr>
        <w:t>Northern Pintail Population Dynamics: Ongoing modeling by Dr. Daniel Gibson has demonstrated that northern pintail populations are influenced by climate and habitat on both the wintering and breeding grounds. Pintails breeding in Alaska are influenced by large-scale Pacific climatic patterns that affect spring and summer weather patterns in Alaska, while these patterns do not affect pintails nesting in the Prairies. In contrast, effects of agricultural practices on prairie-nesting pintails are widely known. Gibson’s modeling also shows that despite substantial variation in regulations over the past six decades harvest has a nearly undetectable effect on pintail population dynamics. His work (and that of others) indicates that sex ratios are highly out of balance with about 3 males per female. Understanding of pintail population dynamics would be enhanced by long-term coordinated studies on the principal breeding and wintering areas (Alaska, prairies, California, Louisiana-Texas). Banding and stable isotope methods make it would be possible to assess winter locations of breeding birds and breeding locations of wintering birds. Examination of winter habitat use and body condition of wintering birds destined for different breeding areas would inform management of wintering habitat. A companion study on the effects of excess males on pair bond duration and condition of females would help us understand the implications of skewed sex ratios for pintail populations, with possible implications for harvest regulations.</w:t>
      </w:r>
    </w:p>
    <w:p w14:paraId="49FC5D17" w14:textId="77777777" w:rsidR="000A7986" w:rsidRDefault="000A7986" w:rsidP="000A7986">
      <w:pPr>
        <w:pStyle w:val="ListParagraph"/>
        <w:numPr>
          <w:ilvl w:val="0"/>
          <w:numId w:val="1"/>
        </w:numPr>
        <w:spacing w:after="0" w:line="240" w:lineRule="auto"/>
        <w:rPr>
          <w:rFonts w:ascii="Arial" w:hAnsi="Arial" w:cs="Arial"/>
          <w:sz w:val="24"/>
          <w:szCs w:val="24"/>
        </w:rPr>
      </w:pPr>
      <w:r>
        <w:rPr>
          <w:rFonts w:ascii="Arial" w:hAnsi="Arial" w:cs="Arial"/>
          <w:sz w:val="24"/>
          <w:szCs w:val="24"/>
        </w:rPr>
        <w:t>S</w:t>
      </w:r>
      <w:r w:rsidRPr="006F4954">
        <w:rPr>
          <w:rFonts w:ascii="Arial" w:hAnsi="Arial" w:cs="Arial"/>
          <w:sz w:val="24"/>
          <w:szCs w:val="24"/>
        </w:rPr>
        <w:t xml:space="preserve">ome of the most important questions in waterfowl ecology and conservation require research at spatial and temporal scales for which there is currently no funding source and limited resources for coordination. For example, despite the knowledge that habitats throughout the annual cycle are critical to the health of waterfowl populations, studies that fully account for carryover effects from one season to the next are lacking. </w:t>
      </w:r>
      <w:r>
        <w:rPr>
          <w:rFonts w:ascii="Arial" w:hAnsi="Arial" w:cs="Arial"/>
          <w:sz w:val="24"/>
          <w:szCs w:val="24"/>
        </w:rPr>
        <w:t>The focus on Northern Pintail Population Dynamics above is one such example.  There are many additional needs and opportunities to advance waterfowl science to operate and manage at a truly continental scale. We are at an exciting transition point where such advances will be greatly enhanced by rapid new technologies such as GPS satellite tracking and monitoring, stable isotope analysis, eDNA and other molecular genetic analyses, massive computationally-</w:t>
      </w:r>
      <w:r w:rsidRPr="006F4954">
        <w:rPr>
          <w:rFonts w:ascii="Arial" w:hAnsi="Arial" w:cs="Arial"/>
          <w:sz w:val="24"/>
          <w:szCs w:val="24"/>
        </w:rPr>
        <w:t>intensi</w:t>
      </w:r>
      <w:r>
        <w:rPr>
          <w:rFonts w:ascii="Arial" w:hAnsi="Arial" w:cs="Arial"/>
          <w:sz w:val="24"/>
          <w:szCs w:val="24"/>
        </w:rPr>
        <w:t>v</w:t>
      </w:r>
      <w:r w:rsidRPr="006F4954">
        <w:rPr>
          <w:rFonts w:ascii="Arial" w:hAnsi="Arial" w:cs="Arial"/>
          <w:sz w:val="24"/>
          <w:szCs w:val="24"/>
        </w:rPr>
        <w:t xml:space="preserve">e </w:t>
      </w:r>
      <w:r>
        <w:rPr>
          <w:rFonts w:ascii="Arial" w:hAnsi="Arial" w:cs="Arial"/>
          <w:sz w:val="24"/>
          <w:szCs w:val="24"/>
        </w:rPr>
        <w:t xml:space="preserve">macrohabitat and population modelling capacities, coupled with our deep history and experience in on-the-ground banding, survey, and field research studies. Perhaps for the first time since waterfowl science first took flight in the 1940’s we have an opportunity to ask how our management actions among flyways and across international boundaries impact North American populations at a continental scale for species </w:t>
      </w:r>
      <w:r>
        <w:rPr>
          <w:rFonts w:ascii="Arial" w:hAnsi="Arial" w:cs="Arial"/>
          <w:sz w:val="24"/>
          <w:szCs w:val="24"/>
        </w:rPr>
        <w:lastRenderedPageBreak/>
        <w:t>as diverse as dabbling ducks, pochards. sea ducks, geese and swans. Such an undertaking will require bold new integrative efforts among researchers and managers working at many locations throughout the U.S., Canada, and Mexico, as envisioned by the very first North American Waterfowl Management Plan (1986). The Center would provide the springboard and focal point to finally and fully embrace this initiative.</w:t>
      </w:r>
    </w:p>
    <w:p w14:paraId="718C1C89" w14:textId="77777777" w:rsidR="000A7986" w:rsidRDefault="000A7986" w:rsidP="000A7986">
      <w:pPr>
        <w:pStyle w:val="ListParagraph"/>
        <w:numPr>
          <w:ilvl w:val="0"/>
          <w:numId w:val="1"/>
        </w:numPr>
        <w:spacing w:after="0" w:line="240" w:lineRule="auto"/>
        <w:rPr>
          <w:rFonts w:ascii="Arial" w:hAnsi="Arial" w:cs="Arial"/>
          <w:sz w:val="24"/>
          <w:szCs w:val="24"/>
        </w:rPr>
      </w:pPr>
      <w:r w:rsidRPr="008520CE">
        <w:rPr>
          <w:rFonts w:ascii="Arial" w:hAnsi="Arial" w:cs="Arial"/>
          <w:sz w:val="24"/>
          <w:szCs w:val="24"/>
        </w:rPr>
        <w:t>Ultimately, much of the management of waterfowl habitat occurs on, or in close conjunction, with agricultural landscapes. For decades this has created both challenges and opportunities for the waterfowl community. Significant loss of wetlands to agriculture has been an ongoing concern since the dust bowl of the 1930’s.  Reduced water availability, increasing mono-crop intensification, shifts to less waterfowl friendly practices, and reduced incentives for maintaining wetlands on private lands signal that these risks remain</w:t>
      </w:r>
      <w:r>
        <w:rPr>
          <w:rFonts w:ascii="Arial" w:hAnsi="Arial" w:cs="Arial"/>
          <w:sz w:val="24"/>
          <w:szCs w:val="24"/>
        </w:rPr>
        <w:t xml:space="preserve"> and grow</w:t>
      </w:r>
      <w:r w:rsidRPr="008520CE">
        <w:rPr>
          <w:rFonts w:ascii="Arial" w:hAnsi="Arial" w:cs="Arial"/>
          <w:sz w:val="24"/>
          <w:szCs w:val="24"/>
        </w:rPr>
        <w:t xml:space="preserve">. </w:t>
      </w:r>
      <w:r>
        <w:rPr>
          <w:rFonts w:ascii="Arial" w:hAnsi="Arial" w:cs="Arial"/>
          <w:sz w:val="24"/>
          <w:szCs w:val="24"/>
        </w:rPr>
        <w:t>C</w:t>
      </w:r>
      <w:r w:rsidRPr="008520CE">
        <w:rPr>
          <w:rFonts w:ascii="Arial" w:hAnsi="Arial" w:cs="Arial"/>
          <w:sz w:val="24"/>
          <w:szCs w:val="24"/>
        </w:rPr>
        <w:t>limate uncertainty</w:t>
      </w:r>
      <w:r>
        <w:rPr>
          <w:rFonts w:ascii="Arial" w:hAnsi="Arial" w:cs="Arial"/>
          <w:sz w:val="24"/>
          <w:szCs w:val="24"/>
        </w:rPr>
        <w:t>,</w:t>
      </w:r>
      <w:r w:rsidRPr="008520CE">
        <w:rPr>
          <w:rFonts w:ascii="Arial" w:hAnsi="Arial" w:cs="Arial"/>
          <w:sz w:val="24"/>
          <w:szCs w:val="24"/>
        </w:rPr>
        <w:t xml:space="preserve"> a growing human population, and urban expansion only add to the urgency to develop new approaches to </w:t>
      </w:r>
      <w:r>
        <w:rPr>
          <w:rFonts w:ascii="Arial" w:hAnsi="Arial" w:cs="Arial"/>
          <w:sz w:val="24"/>
          <w:szCs w:val="24"/>
        </w:rPr>
        <w:t xml:space="preserve">assess and </w:t>
      </w:r>
      <w:r w:rsidRPr="008520CE">
        <w:rPr>
          <w:rFonts w:ascii="Arial" w:hAnsi="Arial" w:cs="Arial"/>
          <w:sz w:val="24"/>
          <w:szCs w:val="24"/>
        </w:rPr>
        <w:t xml:space="preserve">confront these </w:t>
      </w:r>
      <w:r>
        <w:rPr>
          <w:rFonts w:ascii="Arial" w:hAnsi="Arial" w:cs="Arial"/>
          <w:sz w:val="24"/>
          <w:szCs w:val="24"/>
        </w:rPr>
        <w:t xml:space="preserve">changes. However, these challenges also create new opportunities, not only to sustain healthy and vital habitats for waterfowl, but also for multiple species of other wetland dependent wildlife.  We are slowly moving from a traditional single-species focus to community-level multi-species conservation initiatives, working with farmers, duck club owners, agencies and NGO’s to develop landscape-level modelling and conservation planning tools to assess changes in the carrying capacity of these landscapes for multiple species, and to develop sustainable management strategies. </w:t>
      </w:r>
      <w:r w:rsidRPr="002D1489">
        <w:rPr>
          <w:rFonts w:ascii="Arial" w:hAnsi="Arial" w:cs="Arial"/>
          <w:sz w:val="24"/>
          <w:szCs w:val="24"/>
        </w:rPr>
        <w:t>There have been few attempts for any agricultural crop to evaluate the conservation value for multiple species simultaneously in one comprehensive analysis.</w:t>
      </w:r>
      <w:r>
        <w:rPr>
          <w:rFonts w:ascii="Arial" w:hAnsi="Arial" w:cs="Arial"/>
          <w:sz w:val="24"/>
          <w:szCs w:val="24"/>
        </w:rPr>
        <w:t xml:space="preserve"> </w:t>
      </w:r>
      <w:r w:rsidRPr="002D1489">
        <w:rPr>
          <w:rFonts w:ascii="Arial" w:hAnsi="Arial" w:cs="Arial"/>
          <w:sz w:val="24"/>
          <w:szCs w:val="24"/>
        </w:rPr>
        <w:t xml:space="preserve">This is </w:t>
      </w:r>
      <w:r>
        <w:rPr>
          <w:rFonts w:ascii="Arial" w:hAnsi="Arial" w:cs="Arial"/>
          <w:sz w:val="24"/>
          <w:szCs w:val="24"/>
        </w:rPr>
        <w:t>a</w:t>
      </w:r>
      <w:r w:rsidRPr="002D1489">
        <w:rPr>
          <w:rFonts w:ascii="Arial" w:hAnsi="Arial" w:cs="Arial"/>
          <w:sz w:val="24"/>
          <w:szCs w:val="24"/>
        </w:rPr>
        <w:t xml:space="preserve"> challenging</w:t>
      </w:r>
      <w:r>
        <w:rPr>
          <w:rFonts w:ascii="Arial" w:hAnsi="Arial" w:cs="Arial"/>
          <w:sz w:val="24"/>
          <w:szCs w:val="24"/>
        </w:rPr>
        <w:t xml:space="preserve"> task</w:t>
      </w:r>
      <w:r w:rsidRPr="002D1489">
        <w:rPr>
          <w:rFonts w:ascii="Arial" w:hAnsi="Arial" w:cs="Arial"/>
          <w:sz w:val="24"/>
          <w:szCs w:val="24"/>
        </w:rPr>
        <w:t>, requiring a synthesis of the ecological,</w:t>
      </w:r>
      <w:r>
        <w:rPr>
          <w:rFonts w:ascii="Arial" w:hAnsi="Arial" w:cs="Arial"/>
          <w:sz w:val="24"/>
          <w:szCs w:val="24"/>
        </w:rPr>
        <w:t xml:space="preserve"> </w:t>
      </w:r>
      <w:r w:rsidRPr="002D1489">
        <w:rPr>
          <w:rFonts w:ascii="Arial" w:hAnsi="Arial" w:cs="Arial"/>
          <w:sz w:val="24"/>
          <w:szCs w:val="24"/>
        </w:rPr>
        <w:t>agronomic, economic, and management influences on multiple taxonomic groups as well as a synthetic</w:t>
      </w:r>
      <w:r>
        <w:rPr>
          <w:rFonts w:ascii="Arial" w:hAnsi="Arial" w:cs="Arial"/>
          <w:sz w:val="24"/>
          <w:szCs w:val="24"/>
        </w:rPr>
        <w:t xml:space="preserve"> </w:t>
      </w:r>
      <w:r w:rsidRPr="002D1489">
        <w:rPr>
          <w:rFonts w:ascii="Arial" w:hAnsi="Arial" w:cs="Arial"/>
          <w:sz w:val="24"/>
          <w:szCs w:val="24"/>
        </w:rPr>
        <w:t>evaluation of potential mutual benefits or tradeo</w:t>
      </w:r>
      <w:r>
        <w:rPr>
          <w:rFonts w:ascii="Arial" w:hAnsi="Arial" w:cs="Arial"/>
          <w:sz w:val="24"/>
          <w:szCs w:val="24"/>
        </w:rPr>
        <w:t>ff</w:t>
      </w:r>
      <w:r w:rsidRPr="002D1489">
        <w:rPr>
          <w:rFonts w:ascii="Arial" w:hAnsi="Arial" w:cs="Arial"/>
          <w:sz w:val="24"/>
          <w:szCs w:val="24"/>
        </w:rPr>
        <w:t>s.</w:t>
      </w:r>
      <w:r>
        <w:rPr>
          <w:rFonts w:ascii="Arial" w:hAnsi="Arial" w:cs="Arial"/>
          <w:sz w:val="24"/>
          <w:szCs w:val="24"/>
        </w:rPr>
        <w:t xml:space="preserve"> It would require the integrative efforts of waterfowl ecologists, agronomists, policy analysts, economist and modelers. Yet, we now have the analytical tools, empowered by a wealth of field data, to undertake new </w:t>
      </w:r>
      <w:r w:rsidRPr="004425E0">
        <w:rPr>
          <w:rFonts w:ascii="Arial" w:hAnsi="Arial" w:cs="Arial"/>
          <w:sz w:val="24"/>
          <w:szCs w:val="24"/>
        </w:rPr>
        <w:t>multi-objective decision making and</w:t>
      </w:r>
      <w:r>
        <w:rPr>
          <w:rFonts w:ascii="Arial" w:hAnsi="Arial" w:cs="Arial"/>
          <w:sz w:val="24"/>
          <w:szCs w:val="24"/>
        </w:rPr>
        <w:t xml:space="preserve"> </w:t>
      </w:r>
      <w:r w:rsidRPr="004425E0">
        <w:rPr>
          <w:rFonts w:ascii="Arial" w:hAnsi="Arial" w:cs="Arial"/>
          <w:sz w:val="24"/>
          <w:szCs w:val="24"/>
        </w:rPr>
        <w:t>multi-purpose optimization analyses</w:t>
      </w:r>
      <w:r>
        <w:rPr>
          <w:rFonts w:ascii="Arial" w:hAnsi="Arial" w:cs="Arial"/>
          <w:sz w:val="24"/>
          <w:szCs w:val="24"/>
        </w:rPr>
        <w:t>. The Center provides an ideal venue by which to coalesce and coordinate this expertise – an approach that would be difficult or impossible in any single agency or NGO.</w:t>
      </w:r>
    </w:p>
    <w:p w14:paraId="272FA42A" w14:textId="77777777" w:rsidR="000A7986" w:rsidRDefault="000A7986" w:rsidP="000A7986">
      <w:pPr>
        <w:pStyle w:val="ListParagraph"/>
        <w:numPr>
          <w:ilvl w:val="0"/>
          <w:numId w:val="1"/>
        </w:numPr>
        <w:spacing w:after="0" w:line="240" w:lineRule="auto"/>
        <w:rPr>
          <w:rFonts w:ascii="Arial" w:hAnsi="Arial" w:cs="Arial"/>
          <w:sz w:val="24"/>
          <w:szCs w:val="24"/>
        </w:rPr>
      </w:pPr>
      <w:r w:rsidRPr="004425E0">
        <w:rPr>
          <w:rFonts w:ascii="Arial" w:hAnsi="Arial" w:cs="Arial"/>
          <w:sz w:val="24"/>
          <w:szCs w:val="24"/>
        </w:rPr>
        <w:t xml:space="preserve">Game farm mallards: Hundreds of thousands of game-farm mallards have been released over the decades, predominantly in the Atlantic Flyway. Mallard populations have been declining in the eastern US for some time. Recent research has demonstrated that game farm birds are </w:t>
      </w:r>
      <w:proofErr w:type="gramStart"/>
      <w:r w:rsidRPr="004425E0">
        <w:rPr>
          <w:rFonts w:ascii="Arial" w:hAnsi="Arial" w:cs="Arial"/>
          <w:sz w:val="24"/>
          <w:szCs w:val="24"/>
        </w:rPr>
        <w:t>less</w:t>
      </w:r>
      <w:proofErr w:type="gramEnd"/>
      <w:r w:rsidRPr="004425E0">
        <w:rPr>
          <w:rFonts w:ascii="Arial" w:hAnsi="Arial" w:cs="Arial"/>
          <w:sz w:val="24"/>
          <w:szCs w:val="24"/>
        </w:rPr>
        <w:t xml:space="preserve"> effective foragers and less fit overall, so a reasonable hypothesis is that the increase in game-farm mallards is responsible for the decline. This set of questions is ripe for a large-scale integrated approach, examining behavior, nutritional status, survival and reproductive success. A clear demonstration of the role of game-farm mallards in population decline (if that were the finding) would have clear implications for managers.</w:t>
      </w:r>
    </w:p>
    <w:p w14:paraId="69B9A46A" w14:textId="77777777" w:rsidR="000A7986" w:rsidRPr="004425E0" w:rsidRDefault="000A7986" w:rsidP="000A7986">
      <w:pPr>
        <w:pStyle w:val="ListParagraph"/>
        <w:numPr>
          <w:ilvl w:val="0"/>
          <w:numId w:val="1"/>
        </w:numPr>
        <w:spacing w:after="0" w:line="240" w:lineRule="auto"/>
        <w:rPr>
          <w:rFonts w:ascii="Arial" w:hAnsi="Arial" w:cs="Arial"/>
          <w:sz w:val="24"/>
          <w:szCs w:val="24"/>
        </w:rPr>
      </w:pPr>
      <w:r w:rsidRPr="004425E0">
        <w:rPr>
          <w:rFonts w:ascii="Arial" w:hAnsi="Arial" w:cs="Arial"/>
          <w:sz w:val="24"/>
          <w:szCs w:val="24"/>
        </w:rPr>
        <w:t xml:space="preserve">Pacific Flyway geese: Three populations of geese, Cackling Geese, White-fronted Geese and Black Brant, important in the Pacific Flyway, all nest exclusively or predominantly on the Yukon-Kuskokwim Delta in western Alaska. </w:t>
      </w:r>
      <w:r w:rsidRPr="004425E0">
        <w:rPr>
          <w:rFonts w:ascii="Arial" w:hAnsi="Arial" w:cs="Arial"/>
          <w:sz w:val="24"/>
          <w:szCs w:val="24"/>
        </w:rPr>
        <w:lastRenderedPageBreak/>
        <w:t>Brant are declining, while Cackling Geese have stabilized their population at about half of historic levels and largely shifted their winter location from California to Oregon. Both of these species overlap in distribution on the breeding grounds and compete for food. Both are influenced by increased levels of predation by Arctic foxes. White-fronts increased dramatically since their lows of the mid 1980s and remain at high levels. A coordinated study of factors influencing all three populations would elucidate key drivers of population dynamics and would inform management on Yukon Delta National Wildlife Refuge as well as wintering habitats in Oregon and California.</w:t>
      </w:r>
    </w:p>
    <w:p w14:paraId="11E56973" w14:textId="77777777" w:rsidR="000A7986" w:rsidRPr="009D5170" w:rsidRDefault="000A7986" w:rsidP="000A7986">
      <w:pPr>
        <w:pStyle w:val="ListParagraph"/>
        <w:rPr>
          <w:rFonts w:ascii="Arial" w:hAnsi="Arial" w:cs="Arial"/>
          <w:sz w:val="24"/>
          <w:szCs w:val="24"/>
        </w:rPr>
      </w:pPr>
    </w:p>
    <w:p w14:paraId="4C43F014" w14:textId="77777777" w:rsidR="00D56A5C" w:rsidRDefault="00D56A5C" w:rsidP="00B556A2">
      <w:pPr>
        <w:spacing w:after="0" w:line="240" w:lineRule="auto"/>
        <w:rPr>
          <w:rFonts w:ascii="Arial" w:hAnsi="Arial" w:cs="Arial"/>
          <w:sz w:val="24"/>
          <w:szCs w:val="24"/>
        </w:rPr>
      </w:pPr>
    </w:p>
    <w:p w14:paraId="655E171D" w14:textId="48F8410E" w:rsidR="000A7986" w:rsidRDefault="000A7986">
      <w:pPr>
        <w:rPr>
          <w:rFonts w:ascii="Arial" w:hAnsi="Arial" w:cs="Arial"/>
          <w:sz w:val="24"/>
          <w:szCs w:val="24"/>
        </w:rPr>
      </w:pPr>
      <w:r>
        <w:rPr>
          <w:rFonts w:ascii="Arial" w:hAnsi="Arial" w:cs="Arial"/>
          <w:sz w:val="24"/>
          <w:szCs w:val="24"/>
        </w:rPr>
        <w:br w:type="page"/>
      </w:r>
    </w:p>
    <w:p w14:paraId="2E77259E" w14:textId="77777777" w:rsidR="005E1FB6" w:rsidRDefault="005E1FB6" w:rsidP="005E1FB6">
      <w:pPr>
        <w:jc w:val="center"/>
        <w:rPr>
          <w:rFonts w:ascii="Arial" w:hAnsi="Arial" w:cs="Arial"/>
          <w:sz w:val="24"/>
          <w:szCs w:val="24"/>
        </w:rPr>
      </w:pPr>
      <w:r w:rsidRPr="00C845E1">
        <w:rPr>
          <w:rFonts w:ascii="Arial" w:hAnsi="Arial" w:cs="Arial"/>
          <w:sz w:val="24"/>
          <w:szCs w:val="24"/>
        </w:rPr>
        <w:lastRenderedPageBreak/>
        <w:t xml:space="preserve">North American Waterfowl Science Center Appendix </w:t>
      </w:r>
      <w:r>
        <w:rPr>
          <w:rFonts w:ascii="Arial" w:hAnsi="Arial" w:cs="Arial"/>
          <w:sz w:val="24"/>
          <w:szCs w:val="24"/>
        </w:rPr>
        <w:t>2.</w:t>
      </w:r>
    </w:p>
    <w:p w14:paraId="2BEAF29F" w14:textId="77777777" w:rsidR="005E1FB6" w:rsidRDefault="005E1FB6" w:rsidP="005E1FB6">
      <w:pPr>
        <w:jc w:val="center"/>
        <w:rPr>
          <w:rFonts w:ascii="Arial" w:hAnsi="Arial" w:cs="Arial"/>
          <w:sz w:val="24"/>
          <w:szCs w:val="24"/>
        </w:rPr>
      </w:pPr>
      <w:r>
        <w:rPr>
          <w:rFonts w:ascii="Arial" w:hAnsi="Arial" w:cs="Arial"/>
          <w:sz w:val="24"/>
          <w:szCs w:val="24"/>
        </w:rPr>
        <w:t>Outreach and Extension</w:t>
      </w:r>
    </w:p>
    <w:p w14:paraId="6F6A7787" w14:textId="77777777" w:rsidR="005E1FB6" w:rsidRPr="00D50716" w:rsidRDefault="005E1FB6" w:rsidP="005E1FB6">
      <w:pPr>
        <w:rPr>
          <w:rFonts w:ascii="Arial" w:hAnsi="Arial" w:cs="Arial"/>
          <w:sz w:val="24"/>
          <w:szCs w:val="24"/>
        </w:rPr>
      </w:pPr>
      <w:r w:rsidRPr="00D50716">
        <w:rPr>
          <w:rFonts w:ascii="Arial" w:hAnsi="Arial" w:cs="Arial"/>
          <w:sz w:val="24"/>
          <w:szCs w:val="24"/>
        </w:rPr>
        <w:t xml:space="preserve">The loss </w:t>
      </w:r>
      <w:r>
        <w:rPr>
          <w:rFonts w:ascii="Arial" w:hAnsi="Arial" w:cs="Arial"/>
          <w:sz w:val="24"/>
          <w:szCs w:val="24"/>
        </w:rPr>
        <w:t>of ‘</w:t>
      </w:r>
      <w:r w:rsidRPr="00D50716">
        <w:rPr>
          <w:rFonts w:ascii="Arial" w:hAnsi="Arial" w:cs="Arial"/>
          <w:sz w:val="24"/>
          <w:szCs w:val="24"/>
        </w:rPr>
        <w:t>boots-on-the-ground</w:t>
      </w:r>
      <w:r>
        <w:rPr>
          <w:rFonts w:ascii="Arial" w:hAnsi="Arial" w:cs="Arial"/>
          <w:sz w:val="24"/>
          <w:szCs w:val="24"/>
        </w:rPr>
        <w:t>’</w:t>
      </w:r>
      <w:r w:rsidRPr="00D50716">
        <w:rPr>
          <w:rFonts w:ascii="Arial" w:hAnsi="Arial" w:cs="Arial"/>
          <w:sz w:val="24"/>
          <w:szCs w:val="24"/>
        </w:rPr>
        <w:t xml:space="preserve"> extension of the knowledge gained through research further threatens our capacity to </w:t>
      </w:r>
      <w:r>
        <w:rPr>
          <w:rFonts w:ascii="Arial" w:hAnsi="Arial" w:cs="Arial"/>
          <w:sz w:val="24"/>
          <w:szCs w:val="24"/>
        </w:rPr>
        <w:t xml:space="preserve">wisely </w:t>
      </w:r>
      <w:r w:rsidRPr="00D50716">
        <w:rPr>
          <w:rFonts w:ascii="Arial" w:hAnsi="Arial" w:cs="Arial"/>
          <w:sz w:val="24"/>
          <w:szCs w:val="24"/>
        </w:rPr>
        <w:t xml:space="preserve">manage and conserve </w:t>
      </w:r>
      <w:r>
        <w:rPr>
          <w:rFonts w:ascii="Arial" w:hAnsi="Arial" w:cs="Arial"/>
          <w:sz w:val="24"/>
          <w:szCs w:val="24"/>
        </w:rPr>
        <w:t xml:space="preserve">our </w:t>
      </w:r>
      <w:r w:rsidRPr="00D50716">
        <w:rPr>
          <w:rFonts w:ascii="Arial" w:hAnsi="Arial" w:cs="Arial"/>
          <w:sz w:val="24"/>
          <w:szCs w:val="24"/>
        </w:rPr>
        <w:t>waterfowl and wetland</w:t>
      </w:r>
      <w:r>
        <w:rPr>
          <w:rFonts w:ascii="Arial" w:hAnsi="Arial" w:cs="Arial"/>
          <w:sz w:val="24"/>
          <w:szCs w:val="24"/>
        </w:rPr>
        <w:t>s.</w:t>
      </w:r>
      <w:r w:rsidRPr="00D50716">
        <w:rPr>
          <w:rFonts w:ascii="Arial" w:hAnsi="Arial" w:cs="Arial"/>
          <w:sz w:val="24"/>
          <w:szCs w:val="24"/>
        </w:rPr>
        <w:t xml:space="preserve">  </w:t>
      </w:r>
      <w:r>
        <w:rPr>
          <w:rFonts w:ascii="Arial" w:hAnsi="Arial" w:cs="Arial"/>
          <w:sz w:val="24"/>
          <w:szCs w:val="24"/>
        </w:rPr>
        <w:t>While we</w:t>
      </w:r>
      <w:r w:rsidRPr="00D50716">
        <w:rPr>
          <w:rFonts w:ascii="Arial" w:hAnsi="Arial" w:cs="Arial"/>
          <w:sz w:val="24"/>
          <w:szCs w:val="24"/>
        </w:rPr>
        <w:t xml:space="preserve"> need the research provided by universities</w:t>
      </w:r>
      <w:r>
        <w:rPr>
          <w:rFonts w:ascii="Arial" w:hAnsi="Arial" w:cs="Arial"/>
          <w:sz w:val="24"/>
          <w:szCs w:val="24"/>
        </w:rPr>
        <w:t xml:space="preserve">, </w:t>
      </w:r>
      <w:r w:rsidRPr="00D50716">
        <w:rPr>
          <w:rFonts w:ascii="Arial" w:hAnsi="Arial" w:cs="Arial"/>
          <w:sz w:val="24"/>
          <w:szCs w:val="24"/>
        </w:rPr>
        <w:t xml:space="preserve">agencies, </w:t>
      </w:r>
      <w:r>
        <w:rPr>
          <w:rFonts w:ascii="Arial" w:hAnsi="Arial" w:cs="Arial"/>
          <w:sz w:val="24"/>
          <w:szCs w:val="24"/>
        </w:rPr>
        <w:t xml:space="preserve">and </w:t>
      </w:r>
      <w:r w:rsidRPr="00D50716">
        <w:rPr>
          <w:rFonts w:ascii="Arial" w:hAnsi="Arial" w:cs="Arial"/>
          <w:sz w:val="24"/>
          <w:szCs w:val="24"/>
        </w:rPr>
        <w:t>NGOs, we also need managers and biologists with in-the-field practical experience.</w:t>
      </w:r>
    </w:p>
    <w:p w14:paraId="627877F8" w14:textId="77777777" w:rsidR="005E1FB6" w:rsidRPr="00D50716" w:rsidRDefault="005E1FB6" w:rsidP="005E1FB6">
      <w:pPr>
        <w:rPr>
          <w:rFonts w:ascii="Arial" w:hAnsi="Arial" w:cs="Arial"/>
          <w:sz w:val="24"/>
          <w:szCs w:val="24"/>
        </w:rPr>
      </w:pPr>
      <w:r w:rsidRPr="00D50716">
        <w:rPr>
          <w:rFonts w:ascii="Arial" w:hAnsi="Arial" w:cs="Arial"/>
          <w:sz w:val="24"/>
          <w:szCs w:val="24"/>
        </w:rPr>
        <w:t xml:space="preserve">It has become increasingly difficult to conduct waterfowl research with direct management application </w:t>
      </w:r>
      <w:r w:rsidRPr="00D50716">
        <w:rPr>
          <w:rFonts w:ascii="Arial" w:hAnsi="Arial" w:cs="Arial"/>
          <w:sz w:val="24"/>
          <w:szCs w:val="24"/>
        </w:rPr>
        <w:fldChar w:fldCharType="begin"/>
      </w:r>
      <w:r w:rsidRPr="00D50716">
        <w:rPr>
          <w:rFonts w:ascii="Arial" w:hAnsi="Arial" w:cs="Arial"/>
          <w:sz w:val="24"/>
          <w:szCs w:val="24"/>
        </w:rPr>
        <w:instrText xml:space="preserve"> ADDIN ZOTERO_ITEM CSL_CITATION {"citationID":"PKU5hRAp","properties":{"formattedCitation":"(Roberts et al. 2018)","plainCitation":"(Roberts et al. 2018)","noteIndex":0},"citationItems":[{"id":16314,"uris":["http://zotero.org/users/2023277/items/M98UFUEC"],"itemData":{"id":16314,"type":"article-journal","abstract":"Waterfowl monitoring, research, regulation, and adaptive planning are leading the way in supporting science-informed wildlife management. However, increasing societal demands on natural resources have created a greater need for adaptable and successful linkages between waterfowl science and management. We presented a special session at the 2016 North American Duck Symposium, Annapolis, Maryland, USA on the successes and challenges of linking research and management in waterfowl conservation, and we summarize those thoughts in this commentary. North American waterfowl management includes a diversity of actions including management of harvest and habitat. Decisions for waterfowl management are structured using decision analysis by incorporating stakeholder values into formal objectives, identifying research relevant to objectives, integrating scientiﬁc knowledge, and choosing an optimal strategy with respect to objectives. Recently, the consideration of the value of information has been proposed as a means to evaluate the utility of research designed to meet objectives. Despite these advances, the ability to conduct waterfowl research with direct management application may be increasingly difﬁcult in research institutions for several reasons including reduced funding for applied research and the lower perceived value of applied versus theoretical research by some university academics. In addition, coordination between researchers and managers may be logistically constrained, and communication may be ineffective between the 2 groups. Strengthening these links would help develop stronger and more coordinated approaches for the conservation of waterfowl and the wetlands upon which they depend. Ó 2017 The Wildlife Society.","container-title":"The Journal of Wildlife Management","DOI":"10.1002/jwmg.21333","ISSN":"0022-541X, 1937-2817","issue":"2","journalAbbreviation":"J Wildl Manag","language":"en","page":"260-265","source":"DOI.org (Crossref)","title":"Strengthening links between waterfowl research and management","volume":"82","author":[{"family":"Roberts","given":"Anthony"},{"family":"Eadie","given":"John M."},{"family":"Howerter","given":"David W."},{"family":"Johnson","given":"Fred A."},{"family":"Nichols","given":"James D."},{"family":"Runge","given":"Michael C."},{"family":"Vrtiska","given":"Mark P."},{"family":"Williams","given":"Byron K."}],"issued":{"date-parts":[["2018",2]]}}}],"schema":"https://github.com/citation-style-language/schema/raw/master/csl-citation.json"} </w:instrText>
      </w:r>
      <w:r w:rsidRPr="00D50716">
        <w:rPr>
          <w:rFonts w:ascii="Arial" w:hAnsi="Arial" w:cs="Arial"/>
          <w:sz w:val="24"/>
          <w:szCs w:val="24"/>
        </w:rPr>
        <w:fldChar w:fldCharType="separate"/>
      </w:r>
      <w:r w:rsidRPr="00D50716">
        <w:rPr>
          <w:rFonts w:ascii="Arial" w:hAnsi="Arial" w:cs="Arial"/>
          <w:sz w:val="24"/>
          <w:szCs w:val="24"/>
        </w:rPr>
        <w:t>(Roberts et al. 2018)</w:t>
      </w:r>
      <w:r w:rsidRPr="00D50716">
        <w:rPr>
          <w:rFonts w:ascii="Arial" w:hAnsi="Arial" w:cs="Arial"/>
          <w:sz w:val="24"/>
          <w:szCs w:val="24"/>
        </w:rPr>
        <w:fldChar w:fldCharType="end"/>
      </w:r>
      <w:r w:rsidRPr="00D50716">
        <w:rPr>
          <w:rFonts w:ascii="Arial" w:hAnsi="Arial" w:cs="Arial"/>
          <w:sz w:val="24"/>
          <w:szCs w:val="24"/>
        </w:rPr>
        <w:t xml:space="preserve">. </w:t>
      </w:r>
      <w:r>
        <w:rPr>
          <w:rFonts w:ascii="Arial" w:hAnsi="Arial" w:cs="Arial"/>
          <w:sz w:val="24"/>
          <w:szCs w:val="24"/>
        </w:rPr>
        <w:t>A</w:t>
      </w:r>
      <w:r w:rsidRPr="00D50716">
        <w:rPr>
          <w:rFonts w:ascii="Arial" w:hAnsi="Arial" w:cs="Arial"/>
          <w:sz w:val="24"/>
          <w:szCs w:val="24"/>
        </w:rPr>
        <w:t>pplied research is perceived as being of lower scientific value relative to “basic” theoretical research</w:t>
      </w:r>
      <w:r>
        <w:rPr>
          <w:rFonts w:ascii="Arial" w:hAnsi="Arial" w:cs="Arial"/>
          <w:sz w:val="24"/>
          <w:szCs w:val="24"/>
        </w:rPr>
        <w:t>, and w</w:t>
      </w:r>
      <w:r w:rsidRPr="00D50716">
        <w:rPr>
          <w:rFonts w:ascii="Arial" w:hAnsi="Arial" w:cs="Arial"/>
          <w:sz w:val="24"/>
          <w:szCs w:val="24"/>
        </w:rPr>
        <w:t xml:space="preserve">ithin many academic institutions, applied products are viewed as being less prestigious.  Accordingly, researchers are less interested (or able) to pursue applied research. It is not surprising </w:t>
      </w:r>
      <w:r>
        <w:rPr>
          <w:rFonts w:ascii="Arial" w:hAnsi="Arial" w:cs="Arial"/>
          <w:sz w:val="24"/>
          <w:szCs w:val="24"/>
        </w:rPr>
        <w:t xml:space="preserve">that </w:t>
      </w:r>
      <w:r w:rsidRPr="00D50716">
        <w:rPr>
          <w:rFonts w:ascii="Arial" w:hAnsi="Arial" w:cs="Arial"/>
          <w:sz w:val="24"/>
          <w:szCs w:val="24"/>
        </w:rPr>
        <w:t xml:space="preserve">coordination between researchers and managers is </w:t>
      </w:r>
      <w:r>
        <w:rPr>
          <w:rFonts w:ascii="Arial" w:hAnsi="Arial" w:cs="Arial"/>
          <w:sz w:val="24"/>
          <w:szCs w:val="24"/>
        </w:rPr>
        <w:t xml:space="preserve">often </w:t>
      </w:r>
      <w:r w:rsidRPr="00D50716">
        <w:rPr>
          <w:rFonts w:ascii="Arial" w:hAnsi="Arial" w:cs="Arial"/>
          <w:sz w:val="24"/>
          <w:szCs w:val="24"/>
        </w:rPr>
        <w:t xml:space="preserve">constrained, and communication is increasingly limited between the two groups </w:t>
      </w:r>
      <w:r w:rsidRPr="00D50716">
        <w:rPr>
          <w:rFonts w:ascii="Arial" w:hAnsi="Arial" w:cs="Arial"/>
          <w:sz w:val="24"/>
          <w:szCs w:val="24"/>
        </w:rPr>
        <w:fldChar w:fldCharType="begin"/>
      </w:r>
      <w:r w:rsidRPr="00D50716">
        <w:rPr>
          <w:rFonts w:ascii="Arial" w:hAnsi="Arial" w:cs="Arial"/>
          <w:sz w:val="24"/>
          <w:szCs w:val="24"/>
        </w:rPr>
        <w:instrText xml:space="preserve"> ADDIN ZOTERO_ITEM CSL_CITATION {"citationID":"o2TdTzGR","properties":{"formattedCitation":"(Roberts et al. 2018)","plainCitation":"(Roberts et al. 2018)","noteIndex":0},"citationItems":[{"id":16314,"uris":["http://zotero.org/users/2023277/items/M98UFUEC"],"itemData":{"id":16314,"type":"article-journal","abstract":"Waterfowl monitoring, research, regulation, and adaptive planning are leading the way in supporting science-informed wildlife management. However, increasing societal demands on natural resources have created a greater need for adaptable and successful linkages between waterfowl science and management. We presented a special session at the 2016 North American Duck Symposium, Annapolis, Maryland, USA on the successes and challenges of linking research and management in waterfowl conservation, and we summarize those thoughts in this commentary. North American waterfowl management includes a diversity of actions including management of harvest and habitat. Decisions for waterfowl management are structured using decision analysis by incorporating stakeholder values into formal objectives, identifying research relevant to objectives, integrating scientiﬁc knowledge, and choosing an optimal strategy with respect to objectives. Recently, the consideration of the value of information has been proposed as a means to evaluate the utility of research designed to meet objectives. Despite these advances, the ability to conduct waterfowl research with direct management application may be increasingly difﬁcult in research institutions for several reasons including reduced funding for applied research and the lower perceived value of applied versus theoretical research by some university academics. In addition, coordination between researchers and managers may be logistically constrained, and communication may be ineffective between the 2 groups. Strengthening these links would help develop stronger and more coordinated approaches for the conservation of waterfowl and the wetlands upon which they depend. Ó 2017 The Wildlife Society.","container-title":"The Journal of Wildlife Management","DOI":"10.1002/jwmg.21333","ISSN":"0022-541X, 1937-2817","issue":"2","journalAbbreviation":"J Wildl Manag","language":"en","page":"260-265","source":"DOI.org (Crossref)","title":"Strengthening links between waterfowl research and management","volume":"82","author":[{"family":"Roberts","given":"Anthony"},{"family":"Eadie","given":"John M."},{"family":"Howerter","given":"David W."},{"family":"Johnson","given":"Fred A."},{"family":"Nichols","given":"James D."},{"family":"Runge","given":"Michael C."},{"family":"Vrtiska","given":"Mark P."},{"family":"Williams","given":"Byron K."}],"issued":{"date-parts":[["2018",2]]}}}],"schema":"https://github.com/citation-style-language/schema/raw/master/csl-citation.json"} </w:instrText>
      </w:r>
      <w:r w:rsidRPr="00D50716">
        <w:rPr>
          <w:rFonts w:ascii="Arial" w:hAnsi="Arial" w:cs="Arial"/>
          <w:sz w:val="24"/>
          <w:szCs w:val="24"/>
        </w:rPr>
        <w:fldChar w:fldCharType="separate"/>
      </w:r>
      <w:r w:rsidRPr="00D50716">
        <w:rPr>
          <w:rFonts w:ascii="Arial" w:hAnsi="Arial" w:cs="Arial"/>
          <w:sz w:val="24"/>
          <w:szCs w:val="24"/>
        </w:rPr>
        <w:t>(Rupp 2</w:t>
      </w:r>
      <w:r>
        <w:rPr>
          <w:rFonts w:ascii="Arial" w:hAnsi="Arial" w:cs="Arial"/>
          <w:sz w:val="24"/>
          <w:szCs w:val="24"/>
        </w:rPr>
        <w:t xml:space="preserve">012, </w:t>
      </w:r>
      <w:r w:rsidRPr="00D50716">
        <w:rPr>
          <w:rFonts w:ascii="Arial" w:hAnsi="Arial" w:cs="Arial"/>
          <w:sz w:val="24"/>
          <w:szCs w:val="24"/>
        </w:rPr>
        <w:t>Roberts et al. 2018)</w:t>
      </w:r>
      <w:r w:rsidRPr="00D50716">
        <w:rPr>
          <w:rFonts w:ascii="Arial" w:hAnsi="Arial" w:cs="Arial"/>
          <w:sz w:val="24"/>
          <w:szCs w:val="24"/>
        </w:rPr>
        <w:fldChar w:fldCharType="end"/>
      </w:r>
      <w:r w:rsidRPr="00D50716">
        <w:rPr>
          <w:rFonts w:ascii="Arial" w:hAnsi="Arial" w:cs="Arial"/>
          <w:sz w:val="24"/>
          <w:szCs w:val="24"/>
        </w:rPr>
        <w:t>.</w:t>
      </w:r>
    </w:p>
    <w:p w14:paraId="429F3DBC" w14:textId="685A1AA2" w:rsidR="005E1FB6" w:rsidRDefault="005E1FB6" w:rsidP="005E1FB6">
      <w:pPr>
        <w:rPr>
          <w:rFonts w:ascii="Arial" w:hAnsi="Arial" w:cs="Arial"/>
          <w:sz w:val="24"/>
          <w:szCs w:val="24"/>
        </w:rPr>
      </w:pPr>
      <w:r>
        <w:rPr>
          <w:rFonts w:ascii="Arial" w:hAnsi="Arial" w:cs="Arial"/>
          <w:sz w:val="24"/>
          <w:szCs w:val="24"/>
        </w:rPr>
        <w:t>The Center offers a novel approach to address</w:t>
      </w:r>
      <w:r w:rsidRPr="00D50716">
        <w:rPr>
          <w:rFonts w:ascii="Arial" w:hAnsi="Arial" w:cs="Arial"/>
          <w:sz w:val="24"/>
          <w:szCs w:val="24"/>
        </w:rPr>
        <w:t xml:space="preserve"> this growing gap</w:t>
      </w:r>
      <w:r>
        <w:rPr>
          <w:rFonts w:ascii="Arial" w:hAnsi="Arial" w:cs="Arial"/>
          <w:sz w:val="24"/>
          <w:szCs w:val="24"/>
        </w:rPr>
        <w:t xml:space="preserve">, modeling </w:t>
      </w:r>
      <w:r w:rsidRPr="00D50716">
        <w:rPr>
          <w:rFonts w:ascii="Arial" w:hAnsi="Arial" w:cs="Arial"/>
          <w:sz w:val="24"/>
          <w:szCs w:val="24"/>
        </w:rPr>
        <w:t xml:space="preserve">the land grant model established by the Hatch Act of 1862.  A core component of the land grant framework was to partner researchers and teachers at universities with cooperative extension specialists who worked with county advisors, agencies, and landowners to ensure that the new ideas and information were implemented on-the-ground </w:t>
      </w:r>
      <w:r>
        <w:rPr>
          <w:rFonts w:ascii="Arial" w:hAnsi="Arial" w:cs="Arial"/>
          <w:sz w:val="24"/>
          <w:szCs w:val="24"/>
        </w:rPr>
        <w:t>using</w:t>
      </w:r>
      <w:r w:rsidRPr="00D50716">
        <w:rPr>
          <w:rFonts w:ascii="Arial" w:hAnsi="Arial" w:cs="Arial"/>
          <w:sz w:val="24"/>
          <w:szCs w:val="24"/>
        </w:rPr>
        <w:t xml:space="preserve"> the best science available.  In doing so, that partnership also trained new generations of land managers with the field expertise, knowledge, and local connections to build the relationships necessary to effect change at the landscape level. </w:t>
      </w:r>
      <w:r>
        <w:rPr>
          <w:rFonts w:ascii="Arial" w:hAnsi="Arial" w:cs="Arial"/>
          <w:sz w:val="24"/>
          <w:szCs w:val="24"/>
        </w:rPr>
        <w:t>We</w:t>
      </w:r>
      <w:r w:rsidRPr="00D50716">
        <w:rPr>
          <w:rFonts w:ascii="Arial" w:hAnsi="Arial" w:cs="Arial"/>
          <w:sz w:val="24"/>
          <w:szCs w:val="24"/>
        </w:rPr>
        <w:t xml:space="preserve"> have lost that partnership</w:t>
      </w:r>
      <w:r w:rsidR="00BC1A4F">
        <w:rPr>
          <w:rFonts w:ascii="Arial" w:hAnsi="Arial" w:cs="Arial"/>
          <w:sz w:val="24"/>
          <w:szCs w:val="24"/>
        </w:rPr>
        <w:t xml:space="preserve"> (in part because of greatly reduced federal funding)</w:t>
      </w:r>
      <w:r w:rsidRPr="00D50716">
        <w:rPr>
          <w:rFonts w:ascii="Arial" w:hAnsi="Arial" w:cs="Arial"/>
          <w:sz w:val="24"/>
          <w:szCs w:val="24"/>
        </w:rPr>
        <w:t xml:space="preserve">, and the land grant </w:t>
      </w:r>
      <w:r>
        <w:rPr>
          <w:rFonts w:ascii="Arial" w:hAnsi="Arial" w:cs="Arial"/>
          <w:sz w:val="24"/>
          <w:szCs w:val="24"/>
        </w:rPr>
        <w:t>model</w:t>
      </w:r>
      <w:r w:rsidRPr="00D50716">
        <w:rPr>
          <w:rFonts w:ascii="Arial" w:hAnsi="Arial" w:cs="Arial"/>
          <w:sz w:val="24"/>
          <w:szCs w:val="24"/>
        </w:rPr>
        <w:t xml:space="preserve"> has eroded. It is time to re-engage </w:t>
      </w:r>
      <w:r>
        <w:rPr>
          <w:rFonts w:ascii="Arial" w:hAnsi="Arial" w:cs="Arial"/>
          <w:sz w:val="24"/>
          <w:szCs w:val="24"/>
        </w:rPr>
        <w:t>that</w:t>
      </w:r>
      <w:r w:rsidRPr="00D50716">
        <w:rPr>
          <w:rFonts w:ascii="Arial" w:hAnsi="Arial" w:cs="Arial"/>
          <w:sz w:val="24"/>
          <w:szCs w:val="24"/>
        </w:rPr>
        <w:t xml:space="preserve"> vision, enthusiasm and commitment to waterfowl and wetland management </w:t>
      </w:r>
      <w:r>
        <w:rPr>
          <w:rFonts w:ascii="Arial" w:hAnsi="Arial" w:cs="Arial"/>
          <w:sz w:val="24"/>
          <w:szCs w:val="24"/>
        </w:rPr>
        <w:t>to forge stronger</w:t>
      </w:r>
      <w:r w:rsidRPr="00D50716">
        <w:rPr>
          <w:rFonts w:ascii="Arial" w:hAnsi="Arial" w:cs="Arial"/>
          <w:sz w:val="24"/>
          <w:szCs w:val="24"/>
        </w:rPr>
        <w:t xml:space="preserve"> public-private partnership</w:t>
      </w:r>
      <w:r>
        <w:rPr>
          <w:rFonts w:ascii="Arial" w:hAnsi="Arial" w:cs="Arial"/>
          <w:sz w:val="24"/>
          <w:szCs w:val="24"/>
        </w:rPr>
        <w:t>s</w:t>
      </w:r>
      <w:r w:rsidRPr="00D50716">
        <w:rPr>
          <w:rFonts w:ascii="Arial" w:hAnsi="Arial" w:cs="Arial"/>
          <w:sz w:val="24"/>
          <w:szCs w:val="24"/>
        </w:rPr>
        <w:t xml:space="preserve">. </w:t>
      </w:r>
    </w:p>
    <w:p w14:paraId="72102A90" w14:textId="77777777" w:rsidR="005E1FB6" w:rsidRPr="00401ADA" w:rsidRDefault="005E1FB6" w:rsidP="005E1FB6">
      <w:pPr>
        <w:spacing w:after="0"/>
        <w:rPr>
          <w:rFonts w:ascii="Arial" w:hAnsi="Arial" w:cs="Arial"/>
          <w:sz w:val="24"/>
          <w:szCs w:val="24"/>
        </w:rPr>
      </w:pPr>
      <w:r>
        <w:rPr>
          <w:rFonts w:ascii="Arial" w:hAnsi="Arial" w:cs="Arial"/>
          <w:sz w:val="24"/>
          <w:szCs w:val="24"/>
        </w:rPr>
        <w:t xml:space="preserve">The Center would provide a unique and independent venue to facilitate work of direct and immediate application to pressing concerns facing waterfowl and wetland managers. Through the Center, researchers, students and interns would work </w:t>
      </w:r>
      <w:r w:rsidRPr="00401ADA">
        <w:rPr>
          <w:rFonts w:ascii="Arial" w:hAnsi="Arial" w:cs="Arial"/>
          <w:sz w:val="24"/>
          <w:szCs w:val="24"/>
        </w:rPr>
        <w:t>directly with landowners, duck clubs, wetland managers, agencies and university to:</w:t>
      </w:r>
    </w:p>
    <w:p w14:paraId="713DCB46"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Develop and implement new management methods</w:t>
      </w:r>
    </w:p>
    <w:p w14:paraId="6AAC2B19"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 xml:space="preserve">Assess, conduct research on continuing and emerging threats/concerns (e.g. drought, water availability, </w:t>
      </w:r>
      <w:r>
        <w:rPr>
          <w:rFonts w:ascii="Arial" w:hAnsi="Arial" w:cs="Arial"/>
          <w:sz w:val="24"/>
          <w:szCs w:val="24"/>
        </w:rPr>
        <w:t>ground-water depletion,</w:t>
      </w:r>
      <w:r w:rsidRPr="00401ADA">
        <w:rPr>
          <w:rFonts w:ascii="Arial" w:hAnsi="Arial" w:cs="Arial"/>
          <w:sz w:val="24"/>
          <w:szCs w:val="24"/>
        </w:rPr>
        <w:t xml:space="preserve"> mosquito management, invasive </w:t>
      </w:r>
      <w:r>
        <w:rPr>
          <w:rFonts w:ascii="Arial" w:hAnsi="Arial" w:cs="Arial"/>
          <w:sz w:val="24"/>
          <w:szCs w:val="24"/>
        </w:rPr>
        <w:t>species</w:t>
      </w:r>
    </w:p>
    <w:p w14:paraId="69FE42DC"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Evaluate current wetland and waterfowl population status to inform management and policy</w:t>
      </w:r>
    </w:p>
    <w:p w14:paraId="5A57D786"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Offer workshops, assistance to landowners and managers; assess current practices, advise owners</w:t>
      </w:r>
    </w:p>
    <w:p w14:paraId="76F41534" w14:textId="77777777" w:rsidR="005E1FB6"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 xml:space="preserve">Work collaboratively and be a strong voice for waterfowl at regulatory, policy and management boards/committees (state, federal, district, private and public) and other natural resource discussions/decision making, especially where there are </w:t>
      </w:r>
      <w:r w:rsidRPr="00401ADA">
        <w:rPr>
          <w:rFonts w:ascii="Arial" w:hAnsi="Arial" w:cs="Arial"/>
          <w:sz w:val="24"/>
          <w:szCs w:val="24"/>
        </w:rPr>
        <w:lastRenderedPageBreak/>
        <w:t>conflicting demands or needs (ag, fish, hunting opportunity, other wildlife concerns (shorebirds, waterbirds, etc.) or species of conservation concern</w:t>
      </w:r>
      <w:r>
        <w:rPr>
          <w:rFonts w:ascii="Arial" w:hAnsi="Arial" w:cs="Arial"/>
          <w:sz w:val="24"/>
          <w:szCs w:val="24"/>
        </w:rPr>
        <w:t>.</w:t>
      </w:r>
    </w:p>
    <w:p w14:paraId="0CDE70D1" w14:textId="77777777" w:rsidR="005E1FB6"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 xml:space="preserve">Partner with </w:t>
      </w:r>
      <w:r>
        <w:rPr>
          <w:rFonts w:ascii="Arial" w:hAnsi="Arial" w:cs="Arial"/>
          <w:sz w:val="24"/>
          <w:szCs w:val="24"/>
        </w:rPr>
        <w:t xml:space="preserve">current and future Endowed Waterfowl Professors and Chairs, other researchers and professionals </w:t>
      </w:r>
      <w:r w:rsidRPr="00401ADA">
        <w:rPr>
          <w:rFonts w:ascii="Arial" w:hAnsi="Arial" w:cs="Arial"/>
          <w:sz w:val="24"/>
          <w:szCs w:val="24"/>
        </w:rPr>
        <w:t>to co-develop practical research addressing new issues/challenge and ensuring extension and application</w:t>
      </w:r>
      <w:r>
        <w:rPr>
          <w:rFonts w:ascii="Arial" w:hAnsi="Arial" w:cs="Arial"/>
          <w:sz w:val="24"/>
          <w:szCs w:val="24"/>
        </w:rPr>
        <w:t>.</w:t>
      </w:r>
    </w:p>
    <w:p w14:paraId="4C9ABE64" w14:textId="77777777" w:rsidR="005E1FB6" w:rsidRDefault="005E1FB6" w:rsidP="005E1FB6">
      <w:pPr>
        <w:spacing w:after="0"/>
        <w:rPr>
          <w:rFonts w:ascii="Arial" w:hAnsi="Arial" w:cs="Arial"/>
          <w:sz w:val="24"/>
          <w:szCs w:val="24"/>
        </w:rPr>
      </w:pPr>
    </w:p>
    <w:p w14:paraId="6786F292" w14:textId="77777777" w:rsidR="005E1FB6" w:rsidRPr="00401ADA" w:rsidRDefault="005E1FB6" w:rsidP="005E1FB6">
      <w:pPr>
        <w:spacing w:after="0"/>
        <w:rPr>
          <w:rFonts w:ascii="Arial" w:hAnsi="Arial" w:cs="Arial"/>
          <w:sz w:val="24"/>
          <w:szCs w:val="24"/>
        </w:rPr>
      </w:pPr>
      <w:r>
        <w:rPr>
          <w:rFonts w:ascii="Arial" w:hAnsi="Arial" w:cs="Arial"/>
          <w:sz w:val="24"/>
          <w:szCs w:val="24"/>
        </w:rPr>
        <w:t xml:space="preserve">In focusing on both basic research and its applications to real-world management problems, the </w:t>
      </w:r>
      <w:r w:rsidRPr="00103007">
        <w:rPr>
          <w:rFonts w:ascii="Arial" w:hAnsi="Arial" w:cs="Arial"/>
          <w:sz w:val="24"/>
          <w:szCs w:val="24"/>
        </w:rPr>
        <w:t xml:space="preserve">Center would </w:t>
      </w:r>
      <w:r>
        <w:rPr>
          <w:rFonts w:ascii="Arial" w:hAnsi="Arial" w:cs="Arial"/>
          <w:sz w:val="24"/>
          <w:szCs w:val="24"/>
        </w:rPr>
        <w:t xml:space="preserve">also </w:t>
      </w:r>
      <w:r w:rsidRPr="00103007">
        <w:rPr>
          <w:rFonts w:ascii="Arial" w:hAnsi="Arial" w:cs="Arial"/>
          <w:sz w:val="24"/>
          <w:szCs w:val="24"/>
        </w:rPr>
        <w:t xml:space="preserve">provide </w:t>
      </w:r>
      <w:r>
        <w:rPr>
          <w:rFonts w:ascii="Arial" w:hAnsi="Arial" w:cs="Arial"/>
          <w:sz w:val="24"/>
          <w:szCs w:val="24"/>
        </w:rPr>
        <w:t>new opportunities to train the n</w:t>
      </w:r>
      <w:r w:rsidRPr="00401ADA">
        <w:rPr>
          <w:rFonts w:ascii="Arial" w:hAnsi="Arial" w:cs="Arial"/>
          <w:sz w:val="24"/>
          <w:szCs w:val="24"/>
        </w:rPr>
        <w:t>ext generation of wetland and waterfowl management professionals</w:t>
      </w:r>
      <w:r>
        <w:rPr>
          <w:rFonts w:ascii="Arial" w:hAnsi="Arial" w:cs="Arial"/>
          <w:sz w:val="24"/>
          <w:szCs w:val="24"/>
        </w:rPr>
        <w:t>, including:</w:t>
      </w:r>
    </w:p>
    <w:p w14:paraId="3F14A8A0"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On-the-ground practical training and experiential education</w:t>
      </w:r>
      <w:r>
        <w:rPr>
          <w:rFonts w:ascii="Arial" w:hAnsi="Arial" w:cs="Arial"/>
          <w:sz w:val="24"/>
          <w:szCs w:val="24"/>
        </w:rPr>
        <w:t>.</w:t>
      </w:r>
    </w:p>
    <w:p w14:paraId="1695D6F2" w14:textId="77777777" w:rsidR="005E1FB6" w:rsidRPr="00401ADA" w:rsidRDefault="005E1FB6" w:rsidP="005E1FB6">
      <w:pPr>
        <w:numPr>
          <w:ilvl w:val="1"/>
          <w:numId w:val="2"/>
        </w:numPr>
        <w:spacing w:after="0"/>
        <w:ind w:left="360"/>
        <w:rPr>
          <w:rFonts w:ascii="Arial" w:hAnsi="Arial" w:cs="Arial"/>
          <w:sz w:val="24"/>
          <w:szCs w:val="24"/>
        </w:rPr>
      </w:pPr>
      <w:r>
        <w:rPr>
          <w:rFonts w:ascii="Arial" w:hAnsi="Arial" w:cs="Arial"/>
          <w:sz w:val="24"/>
          <w:szCs w:val="24"/>
        </w:rPr>
        <w:t>E</w:t>
      </w:r>
      <w:r w:rsidRPr="00401ADA">
        <w:rPr>
          <w:rFonts w:ascii="Arial" w:hAnsi="Arial" w:cs="Arial"/>
          <w:sz w:val="24"/>
          <w:szCs w:val="24"/>
        </w:rPr>
        <w:t xml:space="preserve">ngagement with other colleges, classes at </w:t>
      </w:r>
      <w:r>
        <w:rPr>
          <w:rFonts w:ascii="Arial" w:hAnsi="Arial" w:cs="Arial"/>
          <w:sz w:val="24"/>
          <w:szCs w:val="24"/>
        </w:rPr>
        <w:t xml:space="preserve">campuses locally and nationally, provide field training and experience for </w:t>
      </w:r>
      <w:proofErr w:type="spellStart"/>
      <w:r w:rsidRPr="00401ADA">
        <w:rPr>
          <w:rFonts w:ascii="Arial" w:hAnsi="Arial" w:cs="Arial"/>
          <w:sz w:val="24"/>
          <w:szCs w:val="24"/>
        </w:rPr>
        <w:t>for</w:t>
      </w:r>
      <w:proofErr w:type="spellEnd"/>
      <w:r w:rsidRPr="00401ADA">
        <w:rPr>
          <w:rFonts w:ascii="Arial" w:hAnsi="Arial" w:cs="Arial"/>
          <w:sz w:val="24"/>
          <w:szCs w:val="24"/>
        </w:rPr>
        <w:t xml:space="preserve"> wildlife students</w:t>
      </w:r>
      <w:r>
        <w:rPr>
          <w:rFonts w:ascii="Arial" w:hAnsi="Arial" w:cs="Arial"/>
          <w:sz w:val="24"/>
          <w:szCs w:val="24"/>
        </w:rPr>
        <w:t>.</w:t>
      </w:r>
    </w:p>
    <w:p w14:paraId="0D63CD12" w14:textId="77777777" w:rsidR="005E1FB6"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 xml:space="preserve">Support </w:t>
      </w:r>
      <w:r>
        <w:rPr>
          <w:rFonts w:ascii="Arial" w:hAnsi="Arial" w:cs="Arial"/>
          <w:sz w:val="24"/>
          <w:szCs w:val="24"/>
        </w:rPr>
        <w:t xml:space="preserve">of </w:t>
      </w:r>
      <w:r w:rsidRPr="00401ADA">
        <w:rPr>
          <w:rFonts w:ascii="Arial" w:hAnsi="Arial" w:cs="Arial"/>
          <w:sz w:val="24"/>
          <w:szCs w:val="24"/>
        </w:rPr>
        <w:t>on-the-ground practical management-oriented research with graduate and undergraduate students</w:t>
      </w:r>
      <w:r>
        <w:rPr>
          <w:rFonts w:ascii="Arial" w:hAnsi="Arial" w:cs="Arial"/>
          <w:sz w:val="24"/>
          <w:szCs w:val="24"/>
        </w:rPr>
        <w:t>.</w:t>
      </w:r>
    </w:p>
    <w:p w14:paraId="48BEE622" w14:textId="77777777" w:rsidR="005E1FB6" w:rsidRDefault="005E1FB6" w:rsidP="005E1FB6">
      <w:pPr>
        <w:spacing w:after="0"/>
        <w:ind w:left="360"/>
        <w:rPr>
          <w:rFonts w:ascii="Arial" w:hAnsi="Arial" w:cs="Arial"/>
          <w:sz w:val="24"/>
          <w:szCs w:val="24"/>
        </w:rPr>
      </w:pPr>
    </w:p>
    <w:p w14:paraId="5E8F81D6" w14:textId="77777777" w:rsidR="005E1FB6" w:rsidRPr="00103007" w:rsidRDefault="005E1FB6" w:rsidP="005E1FB6">
      <w:pPr>
        <w:spacing w:after="0"/>
        <w:rPr>
          <w:rFonts w:ascii="Arial" w:hAnsi="Arial" w:cs="Arial"/>
          <w:sz w:val="24"/>
          <w:szCs w:val="24"/>
        </w:rPr>
      </w:pPr>
      <w:r>
        <w:rPr>
          <w:rFonts w:ascii="Arial" w:hAnsi="Arial" w:cs="Arial"/>
          <w:sz w:val="24"/>
          <w:szCs w:val="24"/>
        </w:rPr>
        <w:t>Finally, the Center would enable liaisons and long-term leadership roles by facilitating positions such as:</w:t>
      </w:r>
    </w:p>
    <w:p w14:paraId="4274E6A1" w14:textId="77777777" w:rsidR="005E1FB6" w:rsidRPr="00401ADA" w:rsidRDefault="005E1FB6" w:rsidP="005E1FB6">
      <w:pPr>
        <w:numPr>
          <w:ilvl w:val="1"/>
          <w:numId w:val="2"/>
        </w:numPr>
        <w:spacing w:after="0"/>
        <w:ind w:left="360"/>
        <w:rPr>
          <w:rFonts w:ascii="Arial" w:hAnsi="Arial" w:cs="Arial"/>
          <w:sz w:val="24"/>
          <w:szCs w:val="24"/>
        </w:rPr>
      </w:pPr>
      <w:r>
        <w:rPr>
          <w:rFonts w:ascii="Arial" w:hAnsi="Arial" w:cs="Arial"/>
          <w:sz w:val="24"/>
          <w:szCs w:val="24"/>
        </w:rPr>
        <w:t xml:space="preserve">The new </w:t>
      </w:r>
      <w:r w:rsidRPr="00401ADA">
        <w:rPr>
          <w:rFonts w:ascii="Arial" w:hAnsi="Arial" w:cs="Arial"/>
          <w:sz w:val="24"/>
          <w:szCs w:val="24"/>
        </w:rPr>
        <w:t xml:space="preserve">Chief </w:t>
      </w:r>
      <w:r>
        <w:rPr>
          <w:rFonts w:ascii="Arial" w:hAnsi="Arial" w:cs="Arial"/>
          <w:sz w:val="24"/>
          <w:szCs w:val="24"/>
        </w:rPr>
        <w:t xml:space="preserve">waterfowl </w:t>
      </w:r>
      <w:r w:rsidRPr="00401ADA">
        <w:rPr>
          <w:rFonts w:ascii="Arial" w:hAnsi="Arial" w:cs="Arial"/>
          <w:sz w:val="24"/>
          <w:szCs w:val="24"/>
        </w:rPr>
        <w:t xml:space="preserve">scientist </w:t>
      </w:r>
      <w:r>
        <w:rPr>
          <w:rFonts w:ascii="Arial" w:hAnsi="Arial" w:cs="Arial"/>
          <w:sz w:val="24"/>
          <w:szCs w:val="24"/>
        </w:rPr>
        <w:t>at the California Waterfowl Association.</w:t>
      </w:r>
    </w:p>
    <w:p w14:paraId="19C079F2" w14:textId="77777777" w:rsidR="005E1FB6" w:rsidRPr="00401ADA" w:rsidRDefault="005E1FB6" w:rsidP="005E1FB6">
      <w:pPr>
        <w:numPr>
          <w:ilvl w:val="1"/>
          <w:numId w:val="2"/>
        </w:numPr>
        <w:spacing w:after="0"/>
        <w:ind w:left="360"/>
        <w:rPr>
          <w:rFonts w:ascii="Arial" w:hAnsi="Arial" w:cs="Arial"/>
          <w:sz w:val="24"/>
          <w:szCs w:val="24"/>
        </w:rPr>
      </w:pPr>
      <w:r>
        <w:rPr>
          <w:rFonts w:ascii="Arial" w:hAnsi="Arial" w:cs="Arial"/>
          <w:sz w:val="24"/>
          <w:szCs w:val="24"/>
        </w:rPr>
        <w:t>The</w:t>
      </w:r>
      <w:r w:rsidRPr="00401ADA">
        <w:rPr>
          <w:rFonts w:ascii="Arial" w:hAnsi="Arial" w:cs="Arial"/>
          <w:sz w:val="24"/>
          <w:szCs w:val="24"/>
        </w:rPr>
        <w:t xml:space="preserve"> Science Director for </w:t>
      </w:r>
      <w:r>
        <w:rPr>
          <w:rFonts w:ascii="Arial" w:hAnsi="Arial" w:cs="Arial"/>
          <w:sz w:val="24"/>
          <w:szCs w:val="24"/>
        </w:rPr>
        <w:t>the</w:t>
      </w:r>
      <w:r w:rsidRPr="00401ADA">
        <w:rPr>
          <w:rFonts w:ascii="Arial" w:hAnsi="Arial" w:cs="Arial"/>
          <w:sz w:val="24"/>
          <w:szCs w:val="24"/>
        </w:rPr>
        <w:t xml:space="preserve"> Center for Waterfowl Research</w:t>
      </w:r>
      <w:r>
        <w:rPr>
          <w:rFonts w:ascii="Arial" w:hAnsi="Arial" w:cs="Arial"/>
          <w:sz w:val="24"/>
          <w:szCs w:val="24"/>
        </w:rPr>
        <w:t>.</w:t>
      </w:r>
    </w:p>
    <w:p w14:paraId="0812E906" w14:textId="77777777" w:rsidR="005E1FB6" w:rsidRPr="00401ADA" w:rsidRDefault="005E1FB6" w:rsidP="005E1FB6">
      <w:pPr>
        <w:numPr>
          <w:ilvl w:val="1"/>
          <w:numId w:val="2"/>
        </w:numPr>
        <w:spacing w:after="0"/>
        <w:ind w:left="360"/>
        <w:rPr>
          <w:rFonts w:ascii="Arial" w:hAnsi="Arial" w:cs="Arial"/>
          <w:sz w:val="24"/>
          <w:szCs w:val="24"/>
        </w:rPr>
      </w:pPr>
      <w:r>
        <w:rPr>
          <w:rFonts w:ascii="Arial" w:hAnsi="Arial" w:cs="Arial"/>
          <w:sz w:val="24"/>
          <w:szCs w:val="24"/>
        </w:rPr>
        <w:t>Providing a k</w:t>
      </w:r>
      <w:r w:rsidRPr="00401ADA">
        <w:rPr>
          <w:rFonts w:ascii="Arial" w:hAnsi="Arial" w:cs="Arial"/>
          <w:sz w:val="24"/>
          <w:szCs w:val="24"/>
        </w:rPr>
        <w:t>ey outlet for news/information/updates/extension on state issues related to waterfowl and wetland issues</w:t>
      </w:r>
      <w:r>
        <w:rPr>
          <w:rFonts w:ascii="Arial" w:hAnsi="Arial" w:cs="Arial"/>
          <w:sz w:val="24"/>
          <w:szCs w:val="24"/>
        </w:rPr>
        <w:t>.</w:t>
      </w:r>
    </w:p>
    <w:p w14:paraId="58822FD2" w14:textId="77777777" w:rsidR="005E1FB6" w:rsidRPr="00401ADA" w:rsidRDefault="005E1FB6" w:rsidP="005E1FB6">
      <w:pPr>
        <w:numPr>
          <w:ilvl w:val="1"/>
          <w:numId w:val="2"/>
        </w:numPr>
        <w:spacing w:after="0"/>
        <w:ind w:left="360"/>
        <w:rPr>
          <w:rFonts w:ascii="Arial" w:hAnsi="Arial" w:cs="Arial"/>
          <w:sz w:val="24"/>
          <w:szCs w:val="24"/>
        </w:rPr>
      </w:pPr>
      <w:r w:rsidRPr="00401ADA">
        <w:rPr>
          <w:rFonts w:ascii="Arial" w:hAnsi="Arial" w:cs="Arial"/>
          <w:sz w:val="24"/>
          <w:szCs w:val="24"/>
        </w:rPr>
        <w:t>Partner</w:t>
      </w:r>
      <w:r>
        <w:rPr>
          <w:rFonts w:ascii="Arial" w:hAnsi="Arial" w:cs="Arial"/>
          <w:sz w:val="24"/>
          <w:szCs w:val="24"/>
        </w:rPr>
        <w:t>ing</w:t>
      </w:r>
      <w:r w:rsidRPr="00401ADA">
        <w:rPr>
          <w:rFonts w:ascii="Arial" w:hAnsi="Arial" w:cs="Arial"/>
          <w:sz w:val="24"/>
          <w:szCs w:val="24"/>
        </w:rPr>
        <w:t xml:space="preserve"> with key agricultural sectors to develop mutually beneficial management practices and policy initiatives</w:t>
      </w:r>
      <w:r>
        <w:rPr>
          <w:rFonts w:ascii="Arial" w:hAnsi="Arial" w:cs="Arial"/>
          <w:sz w:val="24"/>
          <w:szCs w:val="24"/>
        </w:rPr>
        <w:t>.</w:t>
      </w:r>
    </w:p>
    <w:p w14:paraId="15715E50" w14:textId="77777777" w:rsidR="005E1FB6" w:rsidRPr="00D50716" w:rsidRDefault="005E1FB6" w:rsidP="005E1FB6">
      <w:pPr>
        <w:rPr>
          <w:rFonts w:ascii="Arial" w:hAnsi="Arial" w:cs="Arial"/>
          <w:sz w:val="24"/>
          <w:szCs w:val="24"/>
        </w:rPr>
      </w:pPr>
    </w:p>
    <w:p w14:paraId="393BE06E" w14:textId="77777777" w:rsidR="005E1FB6" w:rsidRDefault="005E1FB6" w:rsidP="005E1FB6"/>
    <w:p w14:paraId="6AC02B49" w14:textId="77777777" w:rsidR="00200B4D" w:rsidRDefault="00200B4D">
      <w:pPr>
        <w:rPr>
          <w:rFonts w:ascii="Arial" w:hAnsi="Arial" w:cs="Arial"/>
          <w:sz w:val="24"/>
          <w:szCs w:val="24"/>
        </w:rPr>
      </w:pPr>
      <w:r>
        <w:rPr>
          <w:rFonts w:ascii="Arial" w:hAnsi="Arial" w:cs="Arial"/>
          <w:sz w:val="24"/>
          <w:szCs w:val="24"/>
        </w:rPr>
        <w:br w:type="page"/>
      </w:r>
    </w:p>
    <w:p w14:paraId="7BA10BD7" w14:textId="77777777" w:rsidR="00200B4D" w:rsidRDefault="00200B4D" w:rsidP="00200B4D">
      <w:pPr>
        <w:jc w:val="center"/>
        <w:rPr>
          <w:rFonts w:ascii="Arial" w:hAnsi="Arial" w:cs="Arial"/>
          <w:sz w:val="24"/>
          <w:szCs w:val="24"/>
        </w:rPr>
      </w:pPr>
      <w:r w:rsidRPr="00C845E1">
        <w:rPr>
          <w:rFonts w:ascii="Arial" w:hAnsi="Arial" w:cs="Arial"/>
          <w:sz w:val="24"/>
          <w:szCs w:val="24"/>
        </w:rPr>
        <w:lastRenderedPageBreak/>
        <w:t xml:space="preserve">North American Waterfowl Science Center Appendix </w:t>
      </w:r>
      <w:r>
        <w:rPr>
          <w:rFonts w:ascii="Arial" w:hAnsi="Arial" w:cs="Arial"/>
          <w:sz w:val="24"/>
          <w:szCs w:val="24"/>
        </w:rPr>
        <w:t>3</w:t>
      </w:r>
      <w:r w:rsidRPr="00C845E1">
        <w:rPr>
          <w:rFonts w:ascii="Arial" w:hAnsi="Arial" w:cs="Arial"/>
          <w:sz w:val="24"/>
          <w:szCs w:val="24"/>
        </w:rPr>
        <w:t>.</w:t>
      </w:r>
    </w:p>
    <w:p w14:paraId="6C502A45" w14:textId="77777777" w:rsidR="00200B4D" w:rsidRDefault="00200B4D" w:rsidP="00200B4D">
      <w:pPr>
        <w:jc w:val="center"/>
        <w:rPr>
          <w:rFonts w:ascii="Arial" w:hAnsi="Arial" w:cs="Arial"/>
          <w:sz w:val="24"/>
          <w:szCs w:val="24"/>
        </w:rPr>
      </w:pPr>
      <w:r>
        <w:rPr>
          <w:rFonts w:ascii="Arial" w:hAnsi="Arial" w:cs="Arial"/>
          <w:sz w:val="24"/>
          <w:szCs w:val="24"/>
        </w:rPr>
        <w:t>Mentoring and planning at the Center</w:t>
      </w:r>
    </w:p>
    <w:p w14:paraId="5A7279F3" w14:textId="77777777" w:rsidR="00200B4D" w:rsidRDefault="00200B4D" w:rsidP="00200B4D">
      <w:pPr>
        <w:ind w:firstLine="720"/>
        <w:rPr>
          <w:rFonts w:ascii="Arial" w:hAnsi="Arial" w:cs="Arial"/>
          <w:sz w:val="24"/>
          <w:szCs w:val="24"/>
        </w:rPr>
      </w:pPr>
      <w:r>
        <w:rPr>
          <w:rFonts w:ascii="Arial" w:hAnsi="Arial" w:cs="Arial"/>
          <w:sz w:val="24"/>
          <w:szCs w:val="24"/>
        </w:rPr>
        <w:t xml:space="preserve">Those of us now ending our careers fondly remember the intense discussions and arguments that last into the wee hours at Ornithological or other wildlife conferences, typically fueled by a variety of beverages. Over time these sessions became regular events in the hospitality suites of waterfowl-focused conferences. But the most famous and continuous of these sessions were the get-togethers on the back porch of </w:t>
      </w:r>
      <w:proofErr w:type="spellStart"/>
      <w:r w:rsidRPr="00C845E1">
        <w:rPr>
          <w:rFonts w:ascii="Arial" w:hAnsi="Arial" w:cs="Arial"/>
          <w:sz w:val="24"/>
          <w:szCs w:val="24"/>
        </w:rPr>
        <w:t>Kirchhoffer</w:t>
      </w:r>
      <w:proofErr w:type="spellEnd"/>
      <w:r w:rsidRPr="00C845E1">
        <w:rPr>
          <w:rFonts w:ascii="Arial" w:hAnsi="Arial" w:cs="Arial"/>
          <w:sz w:val="24"/>
          <w:szCs w:val="24"/>
        </w:rPr>
        <w:t xml:space="preserve"> Lodge</w:t>
      </w:r>
      <w:r>
        <w:rPr>
          <w:rFonts w:ascii="Arial" w:hAnsi="Arial" w:cs="Arial"/>
          <w:sz w:val="24"/>
          <w:szCs w:val="24"/>
        </w:rPr>
        <w:t xml:space="preserve"> at the Delta field Station. These sessions forced students (and more senior scientists) to defend their beliefs with logic and supporting data. The result was clearer thinking, better hypotheses, better designed studies, and better waterfowl scientists and science. Better science, in turn, produced better management, but also scientists that were hired at leading universities and in federal and state agencies. The scale and intensity of this mentoring was unparalleled in the wildlife profession but the Delta sessions ended with the demise of the Delta Research Station in the early 1990s.</w:t>
      </w:r>
    </w:p>
    <w:p w14:paraId="74BD33DE" w14:textId="3D800DEB" w:rsidR="00200B4D" w:rsidRPr="00C845E1" w:rsidRDefault="00200B4D" w:rsidP="00200B4D">
      <w:pPr>
        <w:ind w:firstLine="720"/>
        <w:rPr>
          <w:rFonts w:ascii="Arial" w:hAnsi="Arial" w:cs="Arial"/>
          <w:sz w:val="24"/>
          <w:szCs w:val="24"/>
        </w:rPr>
      </w:pPr>
      <w:r>
        <w:rPr>
          <w:rFonts w:ascii="Arial" w:hAnsi="Arial" w:cs="Arial"/>
          <w:sz w:val="24"/>
          <w:szCs w:val="24"/>
        </w:rPr>
        <w:t>The Center would host regular gatherings of students, faculty and other scientists for seminars, planning sessions and information transfer. A natural time for one annual meeting would be following the field season where preliminary results, new ideas, and perhaps proposals for new research would be presented by students and faculty. The proximity provided by these meetings would foster the kind of discussion and mentoring that has declined within the waterfowl community in recent decades and would play a critical role in enhancing the quality of professionals being trained in waterfowl and wetland science.</w:t>
      </w:r>
    </w:p>
    <w:p w14:paraId="76E4A4AD" w14:textId="74A2C6DF" w:rsidR="000B5EAE" w:rsidRDefault="008F0AE9">
      <w:pPr>
        <w:rPr>
          <w:rFonts w:ascii="Arial" w:hAnsi="Arial" w:cs="Arial"/>
          <w:sz w:val="24"/>
          <w:szCs w:val="24"/>
        </w:rPr>
      </w:pPr>
      <w:r>
        <w:rPr>
          <w:rFonts w:ascii="Arial" w:hAnsi="Arial" w:cs="Arial"/>
          <w:sz w:val="24"/>
          <w:szCs w:val="24"/>
        </w:rPr>
        <w:tab/>
        <w:t xml:space="preserve">The Center would host regular gatherings of waterfowl scientists for identification of pressing questions in waterfowl ecology and management. These gatherings would create the synergy necessary for the detailed design of the kind of large-scale research projects identified in Appendix 1. </w:t>
      </w:r>
      <w:r w:rsidR="006E0429">
        <w:rPr>
          <w:rFonts w:ascii="Arial" w:hAnsi="Arial" w:cs="Arial"/>
          <w:sz w:val="24"/>
          <w:szCs w:val="24"/>
        </w:rPr>
        <w:t>In person give and take, like that made possible by the Center, is essential for identification of key questions and design of research to address these questions.</w:t>
      </w:r>
    </w:p>
    <w:p w14:paraId="59FD3712" w14:textId="77777777" w:rsidR="006E0429" w:rsidRDefault="006E0429">
      <w:pPr>
        <w:rPr>
          <w:rFonts w:ascii="Arial" w:hAnsi="Arial" w:cs="Arial"/>
          <w:sz w:val="24"/>
          <w:szCs w:val="24"/>
        </w:rPr>
      </w:pPr>
      <w:r>
        <w:rPr>
          <w:rFonts w:ascii="Arial" w:hAnsi="Arial" w:cs="Arial"/>
          <w:sz w:val="24"/>
          <w:szCs w:val="24"/>
        </w:rPr>
        <w:br w:type="page"/>
      </w:r>
    </w:p>
    <w:p w14:paraId="0AD60E5E" w14:textId="23B46115" w:rsidR="000B5EAE" w:rsidRDefault="000B5EAE" w:rsidP="000B5EAE">
      <w:pPr>
        <w:jc w:val="center"/>
        <w:rPr>
          <w:rFonts w:ascii="Arial" w:hAnsi="Arial" w:cs="Arial"/>
          <w:sz w:val="24"/>
          <w:szCs w:val="24"/>
        </w:rPr>
      </w:pPr>
      <w:r w:rsidRPr="00C845E1">
        <w:rPr>
          <w:rFonts w:ascii="Arial" w:hAnsi="Arial" w:cs="Arial"/>
          <w:sz w:val="24"/>
          <w:szCs w:val="24"/>
        </w:rPr>
        <w:lastRenderedPageBreak/>
        <w:t xml:space="preserve">North American Waterfowl Science Center Appendix </w:t>
      </w:r>
      <w:r>
        <w:rPr>
          <w:rFonts w:ascii="Arial" w:hAnsi="Arial" w:cs="Arial"/>
          <w:sz w:val="24"/>
          <w:szCs w:val="24"/>
        </w:rPr>
        <w:t>4</w:t>
      </w:r>
    </w:p>
    <w:p w14:paraId="50F1D968" w14:textId="77777777" w:rsidR="000B5EAE" w:rsidRDefault="000B5EAE" w:rsidP="000B5EAE">
      <w:pPr>
        <w:jc w:val="center"/>
        <w:rPr>
          <w:rFonts w:ascii="Arial" w:hAnsi="Arial" w:cs="Arial"/>
          <w:sz w:val="24"/>
          <w:szCs w:val="24"/>
        </w:rPr>
      </w:pPr>
      <w:r>
        <w:rPr>
          <w:rFonts w:ascii="Arial" w:hAnsi="Arial" w:cs="Arial"/>
          <w:sz w:val="24"/>
          <w:szCs w:val="24"/>
        </w:rPr>
        <w:t>Undergraduate Training</w:t>
      </w:r>
    </w:p>
    <w:p w14:paraId="692E3987" w14:textId="77777777" w:rsidR="000B5EAE" w:rsidRDefault="000B5EAE" w:rsidP="000B5EAE">
      <w:pPr>
        <w:rPr>
          <w:rFonts w:ascii="Arial" w:hAnsi="Arial" w:cs="Arial"/>
          <w:sz w:val="24"/>
          <w:szCs w:val="24"/>
        </w:rPr>
      </w:pPr>
      <w:r w:rsidRPr="00D50716">
        <w:rPr>
          <w:rFonts w:ascii="Arial" w:hAnsi="Arial" w:cs="Arial"/>
          <w:sz w:val="24"/>
          <w:szCs w:val="24"/>
        </w:rPr>
        <w:t xml:space="preserve">Traditional teaching positions in waterfowl biology, even in dedicated wildlife departments, have been declining over the past two decades. In a recent assessment, </w:t>
      </w:r>
      <w:proofErr w:type="spellStart"/>
      <w:r w:rsidRPr="00D50716">
        <w:rPr>
          <w:rFonts w:ascii="Arial" w:hAnsi="Arial" w:cs="Arial"/>
          <w:sz w:val="24"/>
          <w:szCs w:val="24"/>
        </w:rPr>
        <w:t>Eggeman</w:t>
      </w:r>
      <w:proofErr w:type="spellEnd"/>
      <w:r w:rsidRPr="00D50716">
        <w:rPr>
          <w:rFonts w:ascii="Arial" w:hAnsi="Arial" w:cs="Arial"/>
          <w:sz w:val="24"/>
          <w:szCs w:val="24"/>
        </w:rPr>
        <w:t>, Kaminski, and Laborde (2025) reported that, in 2023, only 44 of the 55 faculty positions dedicated to teaching waterfowl ecology and management remained from a survey in 2013. Most worrisome, is that for 66% of these positions, the departments reported only a low (40%) to medium (26%) likelihood of refilling the position with a waterfowl ecologist (</w:t>
      </w:r>
      <w:proofErr w:type="spellStart"/>
      <w:r w:rsidRPr="00D50716">
        <w:rPr>
          <w:rFonts w:ascii="Arial" w:hAnsi="Arial" w:cs="Arial"/>
          <w:sz w:val="24"/>
          <w:szCs w:val="24"/>
        </w:rPr>
        <w:t>Eggeman</w:t>
      </w:r>
      <w:proofErr w:type="spellEnd"/>
      <w:r w:rsidRPr="00D50716">
        <w:rPr>
          <w:rFonts w:ascii="Arial" w:hAnsi="Arial" w:cs="Arial"/>
          <w:sz w:val="24"/>
          <w:szCs w:val="24"/>
        </w:rPr>
        <w:t xml:space="preserve"> et al.  2025). We clearly face a sea change in how universities view the necessity and value of maintaining strong and productive waterfowl programs</w:t>
      </w:r>
      <w:r>
        <w:rPr>
          <w:rFonts w:ascii="Arial" w:hAnsi="Arial" w:cs="Arial"/>
          <w:sz w:val="24"/>
          <w:szCs w:val="24"/>
        </w:rPr>
        <w:t xml:space="preserve">. </w:t>
      </w:r>
    </w:p>
    <w:p w14:paraId="2D61EC93" w14:textId="7C7AFA70" w:rsidR="000B5EAE" w:rsidRPr="00D50716" w:rsidRDefault="000B5EAE" w:rsidP="000B5EAE">
      <w:pPr>
        <w:rPr>
          <w:rFonts w:ascii="Arial" w:hAnsi="Arial" w:cs="Arial"/>
          <w:sz w:val="24"/>
          <w:szCs w:val="24"/>
        </w:rPr>
      </w:pPr>
      <w:r w:rsidRPr="00D50716">
        <w:rPr>
          <w:rFonts w:ascii="Arial" w:hAnsi="Arial" w:cs="Arial"/>
          <w:sz w:val="24"/>
          <w:szCs w:val="24"/>
        </w:rPr>
        <w:t xml:space="preserve">This gap has been partially filled through the creation of Endowed waterfowl chairs in various wildlife department in the United States and Canada, now totaling 10 positions (UC Davis, University of Saskatchewan, University of Montana, Colorado State University, Texas Tech A&amp;M-Kingsville, Louisiana State University, Mississippi State University, University of Wisconsin Stevens Point, Clemson University, and University of Delaware). </w:t>
      </w:r>
      <w:r>
        <w:rPr>
          <w:rFonts w:ascii="Arial" w:hAnsi="Arial" w:cs="Arial"/>
          <w:sz w:val="24"/>
          <w:szCs w:val="24"/>
        </w:rPr>
        <w:t>These positions have helped</w:t>
      </w:r>
      <w:r w:rsidRPr="00D50716">
        <w:rPr>
          <w:rFonts w:ascii="Arial" w:hAnsi="Arial" w:cs="Arial"/>
          <w:sz w:val="24"/>
          <w:szCs w:val="24"/>
        </w:rPr>
        <w:t xml:space="preserve"> forge a new model of public-private </w:t>
      </w:r>
      <w:r w:rsidR="005D5EF2" w:rsidRPr="00D50716">
        <w:rPr>
          <w:rFonts w:ascii="Arial" w:hAnsi="Arial" w:cs="Arial"/>
          <w:sz w:val="24"/>
          <w:szCs w:val="24"/>
        </w:rPr>
        <w:t>par</w:t>
      </w:r>
      <w:r w:rsidR="005D5EF2">
        <w:rPr>
          <w:rFonts w:ascii="Arial" w:hAnsi="Arial" w:cs="Arial"/>
          <w:sz w:val="24"/>
          <w:szCs w:val="24"/>
        </w:rPr>
        <w:t>tner</w:t>
      </w:r>
      <w:r w:rsidR="005D5EF2" w:rsidRPr="00D50716">
        <w:rPr>
          <w:rFonts w:ascii="Arial" w:hAnsi="Arial" w:cs="Arial"/>
          <w:sz w:val="24"/>
          <w:szCs w:val="24"/>
        </w:rPr>
        <w:t xml:space="preserve">ship </w:t>
      </w:r>
      <w:r w:rsidRPr="00D50716">
        <w:rPr>
          <w:rFonts w:ascii="Arial" w:hAnsi="Arial" w:cs="Arial"/>
          <w:sz w:val="24"/>
          <w:szCs w:val="24"/>
        </w:rPr>
        <w:t>to sustain our capacity to teach, train and undertake research in waterfowl and wetland biology and management.</w:t>
      </w:r>
      <w:r>
        <w:rPr>
          <w:rFonts w:ascii="Arial" w:hAnsi="Arial" w:cs="Arial"/>
          <w:sz w:val="24"/>
          <w:szCs w:val="24"/>
        </w:rPr>
        <w:t xml:space="preserve"> </w:t>
      </w:r>
      <w:r w:rsidRPr="00D50716">
        <w:rPr>
          <w:rFonts w:ascii="Arial" w:hAnsi="Arial" w:cs="Arial"/>
          <w:sz w:val="24"/>
          <w:szCs w:val="24"/>
        </w:rPr>
        <w:t xml:space="preserve">Despite these successes, </w:t>
      </w:r>
      <w:r>
        <w:rPr>
          <w:rFonts w:ascii="Arial" w:hAnsi="Arial" w:cs="Arial"/>
          <w:sz w:val="24"/>
          <w:szCs w:val="24"/>
        </w:rPr>
        <w:t>there</w:t>
      </w:r>
      <w:r w:rsidRPr="00D50716">
        <w:rPr>
          <w:rFonts w:ascii="Arial" w:hAnsi="Arial" w:cs="Arial"/>
          <w:sz w:val="24"/>
          <w:szCs w:val="24"/>
        </w:rPr>
        <w:t xml:space="preserve"> is an increasing risk that the focus of departments holding these endowed chairs might drift from the original intent</w:t>
      </w:r>
      <w:r>
        <w:rPr>
          <w:rFonts w:ascii="Arial" w:hAnsi="Arial" w:cs="Arial"/>
          <w:sz w:val="24"/>
          <w:szCs w:val="24"/>
        </w:rPr>
        <w:t xml:space="preserve">. </w:t>
      </w:r>
      <w:r w:rsidRPr="00D50716">
        <w:rPr>
          <w:rFonts w:ascii="Arial" w:hAnsi="Arial" w:cs="Arial"/>
          <w:sz w:val="24"/>
          <w:szCs w:val="24"/>
        </w:rPr>
        <w:t xml:space="preserve">Many wildlife departments are exhibiting mission shift from a core focus on wildlife management to conservation science writ large.   Coupled with department mission shift, there is an aging faculty population and </w:t>
      </w:r>
      <w:proofErr w:type="spellStart"/>
      <w:r w:rsidRPr="00D50716">
        <w:rPr>
          <w:rFonts w:ascii="Arial" w:hAnsi="Arial" w:cs="Arial"/>
          <w:sz w:val="24"/>
          <w:szCs w:val="24"/>
        </w:rPr>
        <w:t>Eggeman</w:t>
      </w:r>
      <w:proofErr w:type="spellEnd"/>
      <w:r w:rsidRPr="00D50716">
        <w:rPr>
          <w:rFonts w:ascii="Arial" w:hAnsi="Arial" w:cs="Arial"/>
          <w:sz w:val="24"/>
          <w:szCs w:val="24"/>
        </w:rPr>
        <w:t xml:space="preserve"> et al. estimate that as few as 15 positions might remain in the near future. Who then will train the next generation of waterfowl biologists and wetland managers?</w:t>
      </w:r>
    </w:p>
    <w:p w14:paraId="20BD98E6" w14:textId="77777777" w:rsidR="000B5EAE" w:rsidRDefault="000B5EAE" w:rsidP="000B5EAE">
      <w:pPr>
        <w:rPr>
          <w:rFonts w:ascii="Arial" w:hAnsi="Arial" w:cs="Arial"/>
          <w:sz w:val="24"/>
          <w:szCs w:val="24"/>
        </w:rPr>
      </w:pPr>
      <w:r>
        <w:rPr>
          <w:rFonts w:ascii="Arial" w:hAnsi="Arial" w:cs="Arial"/>
          <w:sz w:val="24"/>
          <w:szCs w:val="24"/>
        </w:rPr>
        <w:t xml:space="preserve">The Center would provide a critical training and teaching facility, supporting and enhancing the efforts of the current and future endowed waterfowl chairs and all other waterfowl programs throughout North America. The Center would be located in the midst of managed wetlands and in close proximity of publicly managed refuges and wildlife areas. The Center would maintain housing for up to 30 students and faculty to support half day or weekend field trips for students from local universities. Longer spring-, winter-break or summer field trips would be supported by the Center for more distant universities. These longer trips would provide the opportunity for more intensive exposure to waterfowl and wetland ecology and management. The Operations Manager and staff could contribute practical expertise about the intricacies of wetlands management. </w:t>
      </w:r>
    </w:p>
    <w:p w14:paraId="249F6CB3" w14:textId="77777777" w:rsidR="000B5EAE" w:rsidRDefault="000B5EAE" w:rsidP="000B5EAE">
      <w:pPr>
        <w:rPr>
          <w:rFonts w:ascii="Arial" w:hAnsi="Arial" w:cs="Arial"/>
          <w:sz w:val="24"/>
          <w:szCs w:val="24"/>
        </w:rPr>
      </w:pPr>
    </w:p>
    <w:p w14:paraId="1319CAE6" w14:textId="77777777" w:rsidR="000B5EAE" w:rsidRDefault="000B5EAE" w:rsidP="000B5EAE">
      <w:pPr>
        <w:jc w:val="center"/>
      </w:pPr>
    </w:p>
    <w:p w14:paraId="4560301C" w14:textId="5F89920D" w:rsidR="000B5EAE" w:rsidRDefault="000B5EAE">
      <w:pPr>
        <w:rPr>
          <w:rFonts w:ascii="Arial" w:hAnsi="Arial" w:cs="Arial"/>
          <w:sz w:val="24"/>
          <w:szCs w:val="24"/>
        </w:rPr>
      </w:pPr>
      <w:r>
        <w:rPr>
          <w:rFonts w:ascii="Arial" w:hAnsi="Arial" w:cs="Arial"/>
          <w:sz w:val="24"/>
          <w:szCs w:val="24"/>
        </w:rPr>
        <w:br w:type="page"/>
      </w:r>
    </w:p>
    <w:p w14:paraId="428052F2" w14:textId="77777777" w:rsidR="000B5EAE" w:rsidRDefault="000B5EAE" w:rsidP="000B5EAE">
      <w:pPr>
        <w:jc w:val="center"/>
        <w:rPr>
          <w:rFonts w:ascii="Arial" w:hAnsi="Arial" w:cs="Arial"/>
          <w:sz w:val="24"/>
          <w:szCs w:val="24"/>
        </w:rPr>
      </w:pPr>
      <w:r>
        <w:rPr>
          <w:rFonts w:ascii="Arial" w:hAnsi="Arial" w:cs="Arial"/>
          <w:sz w:val="24"/>
          <w:szCs w:val="24"/>
        </w:rPr>
        <w:lastRenderedPageBreak/>
        <w:t>North American Waterfowl Science Center Appendix 5.</w:t>
      </w:r>
    </w:p>
    <w:p w14:paraId="4FFAE0DC" w14:textId="77777777" w:rsidR="000B5EAE" w:rsidRDefault="000B5EAE" w:rsidP="000B5EAE">
      <w:pPr>
        <w:jc w:val="center"/>
        <w:rPr>
          <w:rFonts w:ascii="Arial" w:hAnsi="Arial" w:cs="Arial"/>
          <w:sz w:val="24"/>
          <w:szCs w:val="24"/>
        </w:rPr>
      </w:pPr>
      <w:r>
        <w:rPr>
          <w:rFonts w:ascii="Arial" w:hAnsi="Arial" w:cs="Arial"/>
          <w:sz w:val="24"/>
          <w:szCs w:val="24"/>
        </w:rPr>
        <w:t>Administration of the Center</w:t>
      </w:r>
    </w:p>
    <w:p w14:paraId="669134AE" w14:textId="5DE7103D" w:rsidR="000B5EAE" w:rsidRDefault="000B5EAE" w:rsidP="000B5EAE">
      <w:pPr>
        <w:rPr>
          <w:rFonts w:ascii="Arial" w:hAnsi="Arial" w:cs="Arial"/>
          <w:sz w:val="24"/>
          <w:szCs w:val="24"/>
        </w:rPr>
      </w:pPr>
      <w:r>
        <w:rPr>
          <w:rFonts w:ascii="Arial" w:hAnsi="Arial" w:cs="Arial"/>
          <w:sz w:val="24"/>
          <w:szCs w:val="24"/>
        </w:rPr>
        <w:t xml:space="preserve">Administration of the Center would </w:t>
      </w:r>
      <w:r w:rsidR="00B36F37">
        <w:rPr>
          <w:rFonts w:ascii="Arial" w:hAnsi="Arial" w:cs="Arial"/>
          <w:sz w:val="24"/>
          <w:szCs w:val="24"/>
        </w:rPr>
        <w:t xml:space="preserve">be </w:t>
      </w:r>
      <w:r>
        <w:rPr>
          <w:rFonts w:ascii="Arial" w:hAnsi="Arial" w:cs="Arial"/>
          <w:sz w:val="24"/>
          <w:szCs w:val="24"/>
        </w:rPr>
        <w:t>by an Executive Director. Salary for the Executive Director would be endowed to ensure continuity of the position. The Executive Director would oversee the overall budget of the Center and ensure coordination between operation and maintenance of the facilities and wetlands, and the scientific, educational and outreach programs of the Center. The Executive Director would, in conjunction with participating students and faculty, also provide principal extension and outreach for science produced at the Center. We envision an adjunct faculty position at the University of California Davis for the Executive Director.</w:t>
      </w:r>
    </w:p>
    <w:p w14:paraId="6B9EF277" w14:textId="77777777" w:rsidR="000B5EAE" w:rsidRDefault="000B5EAE" w:rsidP="000B5EAE">
      <w:pPr>
        <w:rPr>
          <w:rFonts w:ascii="Arial" w:hAnsi="Arial" w:cs="Arial"/>
          <w:sz w:val="24"/>
          <w:szCs w:val="24"/>
        </w:rPr>
      </w:pPr>
      <w:r>
        <w:rPr>
          <w:rFonts w:ascii="Arial" w:hAnsi="Arial" w:cs="Arial"/>
          <w:sz w:val="24"/>
          <w:szCs w:val="24"/>
        </w:rPr>
        <w:t>An Operations Manager would oversee regular operations and maintenance of both the physical infrastructure and wetland habitats of the Center. Major purchases (e.g. heavy equipment) or strategic changes in wetland management would be made jointly by the Operations Manager and Executive Director. The Operations Manager would be responsible for hiring and supervision of employees necessary to operate the facilities and habitats of the Center.</w:t>
      </w:r>
    </w:p>
    <w:p w14:paraId="4BC8B7B7" w14:textId="4249A5AF" w:rsidR="000B5EAE" w:rsidRDefault="000B5EAE" w:rsidP="000B5EAE">
      <w:pPr>
        <w:rPr>
          <w:rFonts w:ascii="Arial" w:hAnsi="Arial" w:cs="Arial"/>
          <w:sz w:val="24"/>
          <w:szCs w:val="24"/>
        </w:rPr>
      </w:pPr>
      <w:r>
        <w:rPr>
          <w:rFonts w:ascii="Arial" w:hAnsi="Arial" w:cs="Arial"/>
          <w:sz w:val="24"/>
          <w:szCs w:val="24"/>
        </w:rPr>
        <w:t>Scientific priorities and decisions about funding student and faculty proposals would be made by a Scientific Advisory Committee of seven faculty from North America, each serving staggered three-year terms. Initially, members of the Committee would be appointed to variable length terms to ensure staggered turnover of Committee members. Members of the Scientific Advisory Committee would be eligible for funds distribute</w:t>
      </w:r>
      <w:r w:rsidR="001B095C">
        <w:rPr>
          <w:rFonts w:ascii="Arial" w:hAnsi="Arial" w:cs="Arial"/>
          <w:sz w:val="24"/>
          <w:szCs w:val="24"/>
        </w:rPr>
        <w:t>d</w:t>
      </w:r>
      <w:r>
        <w:rPr>
          <w:rFonts w:ascii="Arial" w:hAnsi="Arial" w:cs="Arial"/>
          <w:sz w:val="24"/>
          <w:szCs w:val="24"/>
        </w:rPr>
        <w:t xml:space="preserve"> by the Center but would recuse from decisions about their own proposals and those of their students. A call for proposals would be announced annually, reflecting priorities established by the Scientific Advisory Committee with whatever external input the Committee solicited. The Science Advisory Committee would seek external review by other scientists, agencies and NGOs of proposals considered for funding, but the final decisions would rest with the Committee. Amounts of funding available for distribution would be established annually by the Executive Director based on standard practices for management of endowed funds and the corpus of the Center’s endowment and other income available to the Center. The Executive Director and the Operations Manager would serve as ex-officio members of the Scientific Advisory Committee to facilitate consistency between research and the mission of the Center, and to ensure proposed research could be practically conducted, given physical and logistical constraints of the Center’s resources.</w:t>
      </w:r>
    </w:p>
    <w:p w14:paraId="6E3CC450" w14:textId="77777777" w:rsidR="000B5EAE" w:rsidRDefault="000B5EAE" w:rsidP="000B5EAE"/>
    <w:p w14:paraId="3BB4D4EA" w14:textId="2C44334A" w:rsidR="000B5EAE" w:rsidRDefault="000B5EAE">
      <w:pPr>
        <w:rPr>
          <w:rFonts w:ascii="Arial" w:hAnsi="Arial" w:cs="Arial"/>
          <w:sz w:val="24"/>
          <w:szCs w:val="24"/>
        </w:rPr>
      </w:pPr>
      <w:r>
        <w:rPr>
          <w:rFonts w:ascii="Arial" w:hAnsi="Arial" w:cs="Arial"/>
          <w:sz w:val="24"/>
          <w:szCs w:val="24"/>
        </w:rPr>
        <w:br w:type="page"/>
      </w:r>
    </w:p>
    <w:p w14:paraId="29C67E57" w14:textId="77777777" w:rsidR="00E25CED" w:rsidRDefault="00E25CED" w:rsidP="00E25CED">
      <w:pPr>
        <w:jc w:val="center"/>
        <w:rPr>
          <w:rFonts w:ascii="Arial" w:hAnsi="Arial" w:cs="Arial"/>
          <w:sz w:val="24"/>
          <w:szCs w:val="24"/>
        </w:rPr>
      </w:pPr>
      <w:r w:rsidRPr="00165AD8">
        <w:rPr>
          <w:rFonts w:ascii="Arial" w:hAnsi="Arial" w:cs="Arial"/>
          <w:sz w:val="24"/>
          <w:szCs w:val="24"/>
        </w:rPr>
        <w:lastRenderedPageBreak/>
        <w:t xml:space="preserve">North American Waterfowl Science Center Appendix </w:t>
      </w:r>
      <w:r>
        <w:rPr>
          <w:rFonts w:ascii="Arial" w:hAnsi="Arial" w:cs="Arial"/>
          <w:sz w:val="24"/>
          <w:szCs w:val="24"/>
        </w:rPr>
        <w:t>6</w:t>
      </w:r>
      <w:bookmarkStart w:id="1" w:name="_GoBack"/>
      <w:bookmarkEnd w:id="1"/>
    </w:p>
    <w:p w14:paraId="3EE98807" w14:textId="77777777" w:rsidR="00E25CED" w:rsidRPr="00165AD8" w:rsidRDefault="00E25CED" w:rsidP="00E25CED">
      <w:pPr>
        <w:jc w:val="center"/>
        <w:rPr>
          <w:rFonts w:ascii="Arial" w:hAnsi="Arial" w:cs="Arial"/>
          <w:sz w:val="24"/>
          <w:szCs w:val="24"/>
        </w:rPr>
      </w:pPr>
      <w:r>
        <w:rPr>
          <w:rFonts w:ascii="Arial" w:hAnsi="Arial" w:cs="Arial"/>
          <w:sz w:val="24"/>
          <w:szCs w:val="24"/>
        </w:rPr>
        <w:t>Budget</w:t>
      </w:r>
    </w:p>
    <w:tbl>
      <w:tblPr>
        <w:tblW w:w="7480" w:type="dxa"/>
        <w:tblLook w:val="04A0" w:firstRow="1" w:lastRow="0" w:firstColumn="1" w:lastColumn="0" w:noHBand="0" w:noVBand="1"/>
      </w:tblPr>
      <w:tblGrid>
        <w:gridCol w:w="5540"/>
        <w:gridCol w:w="1940"/>
      </w:tblGrid>
      <w:tr w:rsidR="00663E85" w:rsidRPr="00663E85" w14:paraId="2A8F4413" w14:textId="77777777" w:rsidTr="00A03FD1">
        <w:trPr>
          <w:trHeight w:val="290"/>
        </w:trPr>
        <w:tc>
          <w:tcPr>
            <w:tcW w:w="5540" w:type="dxa"/>
            <w:tcBorders>
              <w:top w:val="single" w:sz="12" w:space="0" w:color="auto"/>
              <w:bottom w:val="single" w:sz="12" w:space="0" w:color="auto"/>
            </w:tcBorders>
            <w:shd w:val="clear" w:color="auto" w:fill="auto"/>
            <w:noWrap/>
            <w:vAlign w:val="bottom"/>
            <w:hideMark/>
          </w:tcPr>
          <w:p w14:paraId="55987870" w14:textId="77777777" w:rsidR="00663E85" w:rsidRPr="00663E85" w:rsidRDefault="00663E85" w:rsidP="00663E85">
            <w:pPr>
              <w:spacing w:after="0" w:line="240" w:lineRule="auto"/>
              <w:rPr>
                <w:rFonts w:ascii="Arial" w:eastAsia="Times New Roman" w:hAnsi="Arial" w:cs="Arial"/>
                <w:b/>
                <w:bCs/>
                <w:color w:val="000000"/>
                <w:sz w:val="24"/>
                <w:szCs w:val="24"/>
              </w:rPr>
            </w:pPr>
            <w:r w:rsidRPr="00663E85">
              <w:rPr>
                <w:rFonts w:ascii="Arial" w:eastAsia="Times New Roman" w:hAnsi="Arial" w:cs="Arial"/>
                <w:b/>
                <w:bCs/>
                <w:color w:val="000000"/>
                <w:sz w:val="24"/>
                <w:szCs w:val="24"/>
              </w:rPr>
              <w:t>Budget category</w:t>
            </w:r>
          </w:p>
        </w:tc>
        <w:tc>
          <w:tcPr>
            <w:tcW w:w="1940" w:type="dxa"/>
            <w:tcBorders>
              <w:top w:val="single" w:sz="12" w:space="0" w:color="auto"/>
              <w:bottom w:val="single" w:sz="12" w:space="0" w:color="auto"/>
            </w:tcBorders>
            <w:shd w:val="clear" w:color="auto" w:fill="auto"/>
            <w:noWrap/>
            <w:vAlign w:val="bottom"/>
            <w:hideMark/>
          </w:tcPr>
          <w:p w14:paraId="555149F6" w14:textId="77777777" w:rsidR="00663E85" w:rsidRPr="00663E85" w:rsidRDefault="00663E85" w:rsidP="00663E85">
            <w:pPr>
              <w:spacing w:after="0" w:line="240" w:lineRule="auto"/>
              <w:rPr>
                <w:rFonts w:ascii="Arial" w:eastAsia="Times New Roman" w:hAnsi="Arial" w:cs="Arial"/>
                <w:b/>
                <w:bCs/>
                <w:color w:val="000000"/>
                <w:sz w:val="24"/>
                <w:szCs w:val="24"/>
              </w:rPr>
            </w:pPr>
            <w:r w:rsidRPr="00663E85">
              <w:rPr>
                <w:rFonts w:ascii="Arial" w:eastAsia="Times New Roman" w:hAnsi="Arial" w:cs="Arial"/>
                <w:b/>
                <w:bCs/>
                <w:color w:val="000000"/>
                <w:sz w:val="24"/>
                <w:szCs w:val="24"/>
              </w:rPr>
              <w:t>Annual Expenditures</w:t>
            </w:r>
          </w:p>
        </w:tc>
      </w:tr>
      <w:tr w:rsidR="00663E85" w:rsidRPr="00663E85" w14:paraId="07FEB5EE" w14:textId="77777777" w:rsidTr="00A03FD1">
        <w:trPr>
          <w:trHeight w:val="290"/>
        </w:trPr>
        <w:tc>
          <w:tcPr>
            <w:tcW w:w="5540" w:type="dxa"/>
            <w:tcBorders>
              <w:top w:val="single" w:sz="12" w:space="0" w:color="auto"/>
            </w:tcBorders>
            <w:shd w:val="clear" w:color="auto" w:fill="auto"/>
            <w:noWrap/>
            <w:vAlign w:val="bottom"/>
            <w:hideMark/>
          </w:tcPr>
          <w:p w14:paraId="55336158"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Executive director/outreach</w:t>
            </w:r>
          </w:p>
        </w:tc>
        <w:tc>
          <w:tcPr>
            <w:tcW w:w="1940" w:type="dxa"/>
            <w:tcBorders>
              <w:top w:val="single" w:sz="12" w:space="0" w:color="auto"/>
            </w:tcBorders>
            <w:shd w:val="clear" w:color="auto" w:fill="auto"/>
            <w:noWrap/>
            <w:vAlign w:val="bottom"/>
            <w:hideMark/>
          </w:tcPr>
          <w:p w14:paraId="2F2A6202"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$150K</w:t>
            </w:r>
          </w:p>
        </w:tc>
      </w:tr>
      <w:tr w:rsidR="00663E85" w:rsidRPr="00663E85" w14:paraId="33C6C9A4" w14:textId="77777777" w:rsidTr="00A03FD1">
        <w:trPr>
          <w:trHeight w:val="290"/>
        </w:trPr>
        <w:tc>
          <w:tcPr>
            <w:tcW w:w="5540" w:type="dxa"/>
            <w:shd w:val="clear" w:color="auto" w:fill="auto"/>
            <w:noWrap/>
            <w:vAlign w:val="bottom"/>
            <w:hideMark/>
          </w:tcPr>
          <w:p w14:paraId="51961EB6"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Graduate student support (10 students annually)</w:t>
            </w:r>
          </w:p>
        </w:tc>
        <w:tc>
          <w:tcPr>
            <w:tcW w:w="1940" w:type="dxa"/>
            <w:shd w:val="clear" w:color="auto" w:fill="auto"/>
            <w:noWrap/>
            <w:vAlign w:val="bottom"/>
            <w:hideMark/>
          </w:tcPr>
          <w:p w14:paraId="07250F40"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$400K</w:t>
            </w:r>
          </w:p>
        </w:tc>
      </w:tr>
      <w:tr w:rsidR="00663E85" w:rsidRPr="00663E85" w14:paraId="41FC1079" w14:textId="77777777" w:rsidTr="00A03FD1">
        <w:trPr>
          <w:trHeight w:val="290"/>
        </w:trPr>
        <w:tc>
          <w:tcPr>
            <w:tcW w:w="5540" w:type="dxa"/>
            <w:shd w:val="clear" w:color="auto" w:fill="auto"/>
            <w:noWrap/>
            <w:vAlign w:val="bottom"/>
            <w:hideMark/>
          </w:tcPr>
          <w:p w14:paraId="6C3265AD"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Research</w:t>
            </w:r>
          </w:p>
        </w:tc>
        <w:tc>
          <w:tcPr>
            <w:tcW w:w="1940" w:type="dxa"/>
            <w:shd w:val="clear" w:color="auto" w:fill="auto"/>
            <w:noWrap/>
            <w:vAlign w:val="bottom"/>
            <w:hideMark/>
          </w:tcPr>
          <w:p w14:paraId="64739A87"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$1M</w:t>
            </w:r>
          </w:p>
        </w:tc>
      </w:tr>
      <w:tr w:rsidR="00663E85" w:rsidRPr="00663E85" w14:paraId="6FE8080A" w14:textId="77777777" w:rsidTr="00A03FD1">
        <w:trPr>
          <w:trHeight w:val="290"/>
        </w:trPr>
        <w:tc>
          <w:tcPr>
            <w:tcW w:w="5540" w:type="dxa"/>
            <w:shd w:val="clear" w:color="auto" w:fill="auto"/>
            <w:noWrap/>
            <w:vAlign w:val="bottom"/>
            <w:hideMark/>
          </w:tcPr>
          <w:p w14:paraId="7E10CD37" w14:textId="3F8D14F0"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Facilities operations and maintenance (including personnel</w:t>
            </w:r>
            <w:r w:rsidR="002700B8">
              <w:rPr>
                <w:rFonts w:ascii="Arial" w:eastAsia="Times New Roman" w:hAnsi="Arial" w:cs="Arial"/>
                <w:color w:val="000000"/>
                <w:sz w:val="24"/>
                <w:szCs w:val="24"/>
              </w:rPr>
              <w:t xml:space="preserve"> and depending on facilities</w:t>
            </w:r>
            <w:r w:rsidRPr="00663E85">
              <w:rPr>
                <w:rFonts w:ascii="Arial" w:eastAsia="Times New Roman" w:hAnsi="Arial" w:cs="Arial"/>
                <w:color w:val="000000"/>
                <w:sz w:val="24"/>
                <w:szCs w:val="24"/>
              </w:rPr>
              <w:t>)</w:t>
            </w:r>
          </w:p>
        </w:tc>
        <w:tc>
          <w:tcPr>
            <w:tcW w:w="1940" w:type="dxa"/>
            <w:shd w:val="clear" w:color="auto" w:fill="auto"/>
            <w:noWrap/>
            <w:vAlign w:val="bottom"/>
            <w:hideMark/>
          </w:tcPr>
          <w:p w14:paraId="659DC052" w14:textId="0943BCA6"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w:t>
            </w:r>
            <w:r w:rsidR="002700B8">
              <w:rPr>
                <w:rFonts w:ascii="Arial" w:eastAsia="Times New Roman" w:hAnsi="Arial" w:cs="Arial"/>
                <w:color w:val="000000"/>
                <w:sz w:val="24"/>
                <w:szCs w:val="24"/>
              </w:rPr>
              <w:t>0.5 – 1.5</w:t>
            </w:r>
            <w:r w:rsidRPr="00663E85">
              <w:rPr>
                <w:rFonts w:ascii="Arial" w:eastAsia="Times New Roman" w:hAnsi="Arial" w:cs="Arial"/>
                <w:color w:val="000000"/>
                <w:sz w:val="24"/>
                <w:szCs w:val="24"/>
              </w:rPr>
              <w:t>M</w:t>
            </w:r>
          </w:p>
        </w:tc>
      </w:tr>
      <w:tr w:rsidR="00663E85" w:rsidRPr="00663E85" w14:paraId="1C1DB84B" w14:textId="77777777" w:rsidTr="00A03FD1">
        <w:trPr>
          <w:trHeight w:val="290"/>
        </w:trPr>
        <w:tc>
          <w:tcPr>
            <w:tcW w:w="5540" w:type="dxa"/>
            <w:shd w:val="clear" w:color="auto" w:fill="auto"/>
            <w:noWrap/>
            <w:vAlign w:val="bottom"/>
            <w:hideMark/>
          </w:tcPr>
          <w:p w14:paraId="33896A4F"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Support for undergraduate classes</w:t>
            </w:r>
          </w:p>
        </w:tc>
        <w:tc>
          <w:tcPr>
            <w:tcW w:w="1940" w:type="dxa"/>
            <w:shd w:val="clear" w:color="auto" w:fill="auto"/>
            <w:noWrap/>
            <w:vAlign w:val="bottom"/>
            <w:hideMark/>
          </w:tcPr>
          <w:p w14:paraId="39C02A26"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$75K</w:t>
            </w:r>
          </w:p>
        </w:tc>
      </w:tr>
      <w:tr w:rsidR="00663E85" w:rsidRPr="00663E85" w14:paraId="3A74DE09" w14:textId="77777777" w:rsidTr="00A03FD1">
        <w:trPr>
          <w:trHeight w:val="290"/>
        </w:trPr>
        <w:tc>
          <w:tcPr>
            <w:tcW w:w="5540" w:type="dxa"/>
            <w:shd w:val="clear" w:color="auto" w:fill="auto"/>
            <w:noWrap/>
            <w:vAlign w:val="bottom"/>
            <w:hideMark/>
          </w:tcPr>
          <w:p w14:paraId="3B33C979"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Travel assistance for meetings at the Center</w:t>
            </w:r>
          </w:p>
        </w:tc>
        <w:tc>
          <w:tcPr>
            <w:tcW w:w="1940" w:type="dxa"/>
            <w:shd w:val="clear" w:color="auto" w:fill="auto"/>
            <w:noWrap/>
            <w:vAlign w:val="bottom"/>
            <w:hideMark/>
          </w:tcPr>
          <w:p w14:paraId="4CC4F196" w14:textId="77777777"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$75K</w:t>
            </w:r>
          </w:p>
        </w:tc>
      </w:tr>
      <w:tr w:rsidR="00663E85" w:rsidRPr="00663E85" w14:paraId="6E714156" w14:textId="77777777" w:rsidTr="00A03FD1">
        <w:trPr>
          <w:trHeight w:val="290"/>
        </w:trPr>
        <w:tc>
          <w:tcPr>
            <w:tcW w:w="5540" w:type="dxa"/>
            <w:shd w:val="clear" w:color="auto" w:fill="auto"/>
            <w:noWrap/>
            <w:vAlign w:val="bottom"/>
            <w:hideMark/>
          </w:tcPr>
          <w:p w14:paraId="3076D13E" w14:textId="77777777" w:rsidR="00663E85" w:rsidRPr="00663E85" w:rsidRDefault="00663E85" w:rsidP="00663E85">
            <w:pPr>
              <w:spacing w:after="0" w:line="240" w:lineRule="auto"/>
              <w:rPr>
                <w:rFonts w:ascii="Arial" w:eastAsia="Times New Roman" w:hAnsi="Arial" w:cs="Arial"/>
                <w:color w:val="000000"/>
                <w:sz w:val="24"/>
                <w:szCs w:val="24"/>
              </w:rPr>
            </w:pPr>
          </w:p>
        </w:tc>
        <w:tc>
          <w:tcPr>
            <w:tcW w:w="1940" w:type="dxa"/>
            <w:shd w:val="clear" w:color="auto" w:fill="auto"/>
            <w:noWrap/>
            <w:vAlign w:val="bottom"/>
            <w:hideMark/>
          </w:tcPr>
          <w:p w14:paraId="5946066C" w14:textId="77777777" w:rsidR="00663E85" w:rsidRPr="00663E85" w:rsidRDefault="00663E85" w:rsidP="00663E85">
            <w:pPr>
              <w:spacing w:after="0" w:line="240" w:lineRule="auto"/>
              <w:rPr>
                <w:rFonts w:ascii="Arial" w:eastAsia="Times New Roman" w:hAnsi="Arial" w:cs="Arial"/>
                <w:sz w:val="24"/>
                <w:szCs w:val="24"/>
              </w:rPr>
            </w:pPr>
          </w:p>
        </w:tc>
      </w:tr>
      <w:tr w:rsidR="00663E85" w:rsidRPr="00663E85" w14:paraId="7DECF29E" w14:textId="77777777" w:rsidTr="00A03FD1">
        <w:trPr>
          <w:trHeight w:val="290"/>
        </w:trPr>
        <w:tc>
          <w:tcPr>
            <w:tcW w:w="5540" w:type="dxa"/>
            <w:tcBorders>
              <w:bottom w:val="single" w:sz="12" w:space="0" w:color="auto"/>
            </w:tcBorders>
            <w:shd w:val="clear" w:color="auto" w:fill="auto"/>
            <w:noWrap/>
            <w:vAlign w:val="bottom"/>
            <w:hideMark/>
          </w:tcPr>
          <w:p w14:paraId="09E473DC" w14:textId="77777777" w:rsidR="00663E85" w:rsidRPr="00663E85" w:rsidRDefault="00663E85" w:rsidP="00663E85">
            <w:pPr>
              <w:spacing w:after="0" w:line="240" w:lineRule="auto"/>
              <w:rPr>
                <w:rFonts w:ascii="Arial" w:eastAsia="Times New Roman" w:hAnsi="Arial" w:cs="Arial"/>
                <w:b/>
                <w:bCs/>
                <w:color w:val="000000"/>
                <w:sz w:val="24"/>
                <w:szCs w:val="24"/>
              </w:rPr>
            </w:pPr>
            <w:r w:rsidRPr="00663E85">
              <w:rPr>
                <w:rFonts w:ascii="Arial" w:eastAsia="Times New Roman" w:hAnsi="Arial" w:cs="Arial"/>
                <w:b/>
                <w:bCs/>
                <w:color w:val="000000"/>
                <w:sz w:val="24"/>
                <w:szCs w:val="24"/>
              </w:rPr>
              <w:t>Total</w:t>
            </w:r>
          </w:p>
        </w:tc>
        <w:tc>
          <w:tcPr>
            <w:tcW w:w="1940" w:type="dxa"/>
            <w:tcBorders>
              <w:bottom w:val="single" w:sz="12" w:space="0" w:color="auto"/>
            </w:tcBorders>
            <w:shd w:val="clear" w:color="auto" w:fill="auto"/>
            <w:noWrap/>
            <w:vAlign w:val="bottom"/>
            <w:hideMark/>
          </w:tcPr>
          <w:p w14:paraId="1C3D7CE4" w14:textId="615230B0" w:rsidR="00663E85" w:rsidRPr="00663E85" w:rsidRDefault="00663E85" w:rsidP="00663E85">
            <w:pPr>
              <w:spacing w:after="0" w:line="240" w:lineRule="auto"/>
              <w:rPr>
                <w:rFonts w:ascii="Arial" w:eastAsia="Times New Roman" w:hAnsi="Arial" w:cs="Arial"/>
                <w:color w:val="000000"/>
                <w:sz w:val="24"/>
                <w:szCs w:val="24"/>
              </w:rPr>
            </w:pPr>
            <w:r w:rsidRPr="00663E85">
              <w:rPr>
                <w:rFonts w:ascii="Arial" w:eastAsia="Times New Roman" w:hAnsi="Arial" w:cs="Arial"/>
                <w:color w:val="000000"/>
                <w:sz w:val="24"/>
                <w:szCs w:val="24"/>
              </w:rPr>
              <w:t>$</w:t>
            </w:r>
            <w:r w:rsidR="002700B8">
              <w:rPr>
                <w:rFonts w:ascii="Arial" w:eastAsia="Times New Roman" w:hAnsi="Arial" w:cs="Arial"/>
                <w:color w:val="000000"/>
                <w:sz w:val="24"/>
                <w:szCs w:val="24"/>
              </w:rPr>
              <w:t>2.2-3</w:t>
            </w:r>
            <w:r w:rsidRPr="00663E85">
              <w:rPr>
                <w:rFonts w:ascii="Arial" w:eastAsia="Times New Roman" w:hAnsi="Arial" w:cs="Arial"/>
                <w:color w:val="000000"/>
                <w:sz w:val="24"/>
                <w:szCs w:val="24"/>
              </w:rPr>
              <w:t>.2M</w:t>
            </w:r>
          </w:p>
        </w:tc>
      </w:tr>
    </w:tbl>
    <w:p w14:paraId="4F706C08" w14:textId="77777777" w:rsidR="00D56A5C" w:rsidRPr="00B556A2" w:rsidRDefault="00D56A5C" w:rsidP="00B556A2">
      <w:pPr>
        <w:spacing w:after="0" w:line="240" w:lineRule="auto"/>
        <w:rPr>
          <w:rFonts w:ascii="Arial" w:hAnsi="Arial" w:cs="Arial"/>
          <w:sz w:val="24"/>
          <w:szCs w:val="24"/>
        </w:rPr>
      </w:pPr>
    </w:p>
    <w:sectPr w:rsidR="00D56A5C" w:rsidRPr="00B556A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154D34" w16cex:dateUtc="2025-08-19T16:33:00Z"/>
  <w16cex:commentExtensible w16cex:durableId="4CEB0143" w16cex:dateUtc="2025-08-19T16:35:00Z"/>
  <w16cex:commentExtensible w16cex:durableId="4924FCC5" w16cex:dateUtc="2025-08-19T16:48:00Z"/>
  <w16cex:commentExtensible w16cex:durableId="136A46C5" w16cex:dateUtc="2025-08-19T16:52:00Z"/>
  <w16cex:commentExtensible w16cex:durableId="0E1F3FB0" w16cex:dateUtc="2025-08-19T16: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F0EE3"/>
    <w:multiLevelType w:val="hybridMultilevel"/>
    <w:tmpl w:val="CCFA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B063E"/>
    <w:multiLevelType w:val="hybridMultilevel"/>
    <w:tmpl w:val="5A0262F8"/>
    <w:lvl w:ilvl="0" w:tplc="26025C40">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A2"/>
    <w:rsid w:val="0004267C"/>
    <w:rsid w:val="000A7986"/>
    <w:rsid w:val="000B5EAE"/>
    <w:rsid w:val="000B714E"/>
    <w:rsid w:val="00135B29"/>
    <w:rsid w:val="00196D85"/>
    <w:rsid w:val="001B095C"/>
    <w:rsid w:val="00200B4D"/>
    <w:rsid w:val="00232605"/>
    <w:rsid w:val="002700B8"/>
    <w:rsid w:val="002D0CA9"/>
    <w:rsid w:val="003E4FC8"/>
    <w:rsid w:val="00404E27"/>
    <w:rsid w:val="004A020B"/>
    <w:rsid w:val="004B2E9C"/>
    <w:rsid w:val="004C508B"/>
    <w:rsid w:val="004C6D1C"/>
    <w:rsid w:val="004F24A9"/>
    <w:rsid w:val="0055794A"/>
    <w:rsid w:val="00590B86"/>
    <w:rsid w:val="005D5EF2"/>
    <w:rsid w:val="005D6F39"/>
    <w:rsid w:val="005E1FB6"/>
    <w:rsid w:val="005F103F"/>
    <w:rsid w:val="006412B7"/>
    <w:rsid w:val="00645986"/>
    <w:rsid w:val="00663E85"/>
    <w:rsid w:val="006C4254"/>
    <w:rsid w:val="006E0429"/>
    <w:rsid w:val="006F0F9A"/>
    <w:rsid w:val="007933F3"/>
    <w:rsid w:val="007E3F4A"/>
    <w:rsid w:val="0085786E"/>
    <w:rsid w:val="008F0AE9"/>
    <w:rsid w:val="00942348"/>
    <w:rsid w:val="009C0DB4"/>
    <w:rsid w:val="009D2C6D"/>
    <w:rsid w:val="00A17428"/>
    <w:rsid w:val="00A30B70"/>
    <w:rsid w:val="00A46133"/>
    <w:rsid w:val="00B177B0"/>
    <w:rsid w:val="00B36F37"/>
    <w:rsid w:val="00B53C44"/>
    <w:rsid w:val="00B556A2"/>
    <w:rsid w:val="00B754EF"/>
    <w:rsid w:val="00B80E52"/>
    <w:rsid w:val="00B95042"/>
    <w:rsid w:val="00BC1A4F"/>
    <w:rsid w:val="00C2046F"/>
    <w:rsid w:val="00C64202"/>
    <w:rsid w:val="00CD292A"/>
    <w:rsid w:val="00CF2264"/>
    <w:rsid w:val="00D40A22"/>
    <w:rsid w:val="00D56A5C"/>
    <w:rsid w:val="00DE1F58"/>
    <w:rsid w:val="00E25CED"/>
    <w:rsid w:val="00E6458D"/>
    <w:rsid w:val="00E66CB9"/>
    <w:rsid w:val="00E771E5"/>
    <w:rsid w:val="00EC246C"/>
    <w:rsid w:val="00EE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ECBE"/>
  <w15:chartTrackingRefBased/>
  <w15:docId w15:val="{3D6E09C5-5FBE-43E0-8F6D-FE738575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7428"/>
    <w:pPr>
      <w:spacing w:after="0" w:line="240" w:lineRule="auto"/>
    </w:pPr>
  </w:style>
  <w:style w:type="character" w:styleId="CommentReference">
    <w:name w:val="annotation reference"/>
    <w:basedOn w:val="DefaultParagraphFont"/>
    <w:uiPriority w:val="99"/>
    <w:semiHidden/>
    <w:unhideWhenUsed/>
    <w:rsid w:val="004F24A9"/>
    <w:rPr>
      <w:sz w:val="16"/>
      <w:szCs w:val="16"/>
    </w:rPr>
  </w:style>
  <w:style w:type="paragraph" w:styleId="CommentText">
    <w:name w:val="annotation text"/>
    <w:basedOn w:val="Normal"/>
    <w:link w:val="CommentTextChar"/>
    <w:uiPriority w:val="99"/>
    <w:semiHidden/>
    <w:unhideWhenUsed/>
    <w:rsid w:val="004F24A9"/>
    <w:pPr>
      <w:spacing w:line="240" w:lineRule="auto"/>
    </w:pPr>
    <w:rPr>
      <w:sz w:val="20"/>
      <w:szCs w:val="20"/>
    </w:rPr>
  </w:style>
  <w:style w:type="character" w:customStyle="1" w:styleId="CommentTextChar">
    <w:name w:val="Comment Text Char"/>
    <w:basedOn w:val="DefaultParagraphFont"/>
    <w:link w:val="CommentText"/>
    <w:uiPriority w:val="99"/>
    <w:semiHidden/>
    <w:rsid w:val="004F24A9"/>
    <w:rPr>
      <w:sz w:val="20"/>
      <w:szCs w:val="20"/>
    </w:rPr>
  </w:style>
  <w:style w:type="paragraph" w:styleId="CommentSubject">
    <w:name w:val="annotation subject"/>
    <w:basedOn w:val="CommentText"/>
    <w:next w:val="CommentText"/>
    <w:link w:val="CommentSubjectChar"/>
    <w:uiPriority w:val="99"/>
    <w:semiHidden/>
    <w:unhideWhenUsed/>
    <w:rsid w:val="004F24A9"/>
    <w:rPr>
      <w:b/>
      <w:bCs/>
    </w:rPr>
  </w:style>
  <w:style w:type="character" w:customStyle="1" w:styleId="CommentSubjectChar">
    <w:name w:val="Comment Subject Char"/>
    <w:basedOn w:val="CommentTextChar"/>
    <w:link w:val="CommentSubject"/>
    <w:uiPriority w:val="99"/>
    <w:semiHidden/>
    <w:rsid w:val="004F24A9"/>
    <w:rPr>
      <w:b/>
      <w:bCs/>
      <w:sz w:val="20"/>
      <w:szCs w:val="20"/>
    </w:rPr>
  </w:style>
  <w:style w:type="paragraph" w:styleId="BalloonText">
    <w:name w:val="Balloon Text"/>
    <w:basedOn w:val="Normal"/>
    <w:link w:val="BalloonTextChar"/>
    <w:uiPriority w:val="99"/>
    <w:semiHidden/>
    <w:unhideWhenUsed/>
    <w:rsid w:val="006C4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254"/>
    <w:rPr>
      <w:rFonts w:ascii="Segoe UI" w:hAnsi="Segoe UI" w:cs="Segoe UI"/>
      <w:sz w:val="18"/>
      <w:szCs w:val="18"/>
    </w:rPr>
  </w:style>
  <w:style w:type="paragraph" w:styleId="ListParagraph">
    <w:name w:val="List Paragraph"/>
    <w:basedOn w:val="Normal"/>
    <w:uiPriority w:val="34"/>
    <w:qFormat/>
    <w:rsid w:val="000A7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5275</Words>
  <Characters>30069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Sedinger, Jim</dc:creator>
  <cp:keywords/>
  <dc:description/>
  <cp:lastModifiedBy>Sedinger, Jim</cp:lastModifiedBy>
  <cp:revision>3</cp:revision>
  <dcterms:created xsi:type="dcterms:W3CDTF">2025-10-31T16:15:00Z</dcterms:created>
  <dcterms:modified xsi:type="dcterms:W3CDTF">2025-11-11T23:01:00Z</dcterms:modified>
</cp:coreProperties>
</file>